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81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3195"/>
        <w:gridCol w:w="3945"/>
        <w:gridCol w:w="3990"/>
        <w:gridCol w:w="3686"/>
      </w:tblGrid>
      <w:tr w:rsidR="002A5FC5" w:rsidRPr="003B72BB" w:rsidTr="00C3784B">
        <w:trPr>
          <w:trHeight w:val="412"/>
          <w:jc w:val="center"/>
        </w:trPr>
        <w:tc>
          <w:tcPr>
            <w:tcW w:w="16481" w:type="dxa"/>
            <w:gridSpan w:val="5"/>
            <w:shd w:val="clear" w:color="auto" w:fill="auto"/>
            <w:noWrap/>
            <w:vAlign w:val="center"/>
          </w:tcPr>
          <w:p w:rsidR="00C913CE" w:rsidRPr="00264861" w:rsidRDefault="002A5FC5" w:rsidP="007831EB">
            <w:pPr>
              <w:jc w:val="center"/>
              <w:rPr>
                <w:color w:val="365F91"/>
                <w:sz w:val="22"/>
                <w:szCs w:val="22"/>
              </w:rPr>
            </w:pPr>
            <w:r w:rsidRPr="00264861">
              <w:rPr>
                <w:b/>
                <w:bCs/>
                <w:i/>
                <w:iCs/>
                <w:color w:val="365F91"/>
                <w:sz w:val="22"/>
                <w:szCs w:val="22"/>
              </w:rPr>
              <w:t xml:space="preserve">Технологическая карта </w:t>
            </w:r>
            <w:r w:rsidR="006358A4">
              <w:rPr>
                <w:b/>
                <w:bCs/>
                <w:i/>
                <w:iCs/>
                <w:color w:val="365F91"/>
                <w:sz w:val="22"/>
                <w:szCs w:val="22"/>
              </w:rPr>
              <w:t>интегрированного трансформированного</w:t>
            </w:r>
            <w:r w:rsidR="007403A0" w:rsidRPr="00264861">
              <w:rPr>
                <w:b/>
                <w:bCs/>
                <w:i/>
                <w:iCs/>
                <w:color w:val="365F91"/>
                <w:sz w:val="22"/>
                <w:szCs w:val="22"/>
              </w:rPr>
              <w:t xml:space="preserve"> </w:t>
            </w:r>
            <w:r w:rsidR="006358A4">
              <w:rPr>
                <w:b/>
                <w:bCs/>
                <w:i/>
                <w:iCs/>
                <w:color w:val="365F91"/>
                <w:sz w:val="22"/>
                <w:szCs w:val="22"/>
              </w:rPr>
              <w:t>урока</w:t>
            </w:r>
            <w:r w:rsidR="00292368">
              <w:rPr>
                <w:b/>
                <w:bCs/>
                <w:i/>
                <w:iCs/>
                <w:color w:val="365F91"/>
                <w:sz w:val="22"/>
                <w:szCs w:val="22"/>
              </w:rPr>
              <w:t>-экскурсии</w:t>
            </w:r>
            <w:r w:rsidR="00C913CE" w:rsidRPr="00264861">
              <w:rPr>
                <w:b/>
                <w:bCs/>
                <w:i/>
                <w:iCs/>
                <w:color w:val="365F91"/>
                <w:sz w:val="22"/>
                <w:szCs w:val="22"/>
              </w:rPr>
              <w:t>.</w:t>
            </w:r>
          </w:p>
          <w:p w:rsidR="002A5FC5" w:rsidRPr="009471E5" w:rsidRDefault="00C913CE" w:rsidP="006358A4">
            <w:pPr>
              <w:jc w:val="center"/>
              <w:rPr>
                <w:b/>
                <w:bCs/>
                <w:i/>
                <w:iCs/>
                <w:color w:val="17365D"/>
                <w:sz w:val="22"/>
                <w:szCs w:val="22"/>
              </w:rPr>
            </w:pPr>
            <w:r w:rsidRPr="00C913CE">
              <w:rPr>
                <w:bCs/>
                <w:iCs/>
                <w:color w:val="17365D"/>
                <w:sz w:val="20"/>
                <w:szCs w:val="20"/>
              </w:rPr>
              <w:t>Подготовила:</w:t>
            </w:r>
            <w:r w:rsidR="009B07D2" w:rsidRPr="00C913CE">
              <w:rPr>
                <w:color w:val="0F243E"/>
                <w:sz w:val="20"/>
                <w:szCs w:val="20"/>
              </w:rPr>
              <w:t xml:space="preserve"> </w:t>
            </w:r>
            <w:r w:rsidR="006358A4">
              <w:rPr>
                <w:color w:val="0F243E"/>
                <w:sz w:val="20"/>
                <w:szCs w:val="20"/>
              </w:rPr>
              <w:t xml:space="preserve">Сорокина Н.А учитель </w:t>
            </w:r>
            <w:r w:rsidR="00DD1BF2">
              <w:rPr>
                <w:color w:val="0F243E"/>
                <w:sz w:val="20"/>
                <w:szCs w:val="20"/>
              </w:rPr>
              <w:t xml:space="preserve">информатики, высшей категории, </w:t>
            </w:r>
            <w:r w:rsidR="006358A4">
              <w:rPr>
                <w:color w:val="0F243E"/>
                <w:sz w:val="20"/>
                <w:szCs w:val="20"/>
              </w:rPr>
              <w:t>МАОУ СОШ№48</w:t>
            </w:r>
          </w:p>
        </w:tc>
      </w:tr>
      <w:tr w:rsidR="006358A4" w:rsidRPr="003B72BB" w:rsidTr="006358A4">
        <w:trPr>
          <w:trHeight w:val="412"/>
          <w:jc w:val="center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A4" w:rsidRPr="00264861" w:rsidRDefault="006358A4" w:rsidP="006358A4">
            <w:pPr>
              <w:rPr>
                <w:b/>
                <w:bCs/>
                <w:i/>
                <w:iCs/>
                <w:color w:val="365F91"/>
                <w:sz w:val="22"/>
                <w:szCs w:val="22"/>
              </w:rPr>
            </w:pPr>
            <w:r w:rsidRPr="006358A4">
              <w:rPr>
                <w:b/>
                <w:bCs/>
                <w:i/>
                <w:iCs/>
                <w:color w:val="17365D"/>
                <w:sz w:val="22"/>
                <w:szCs w:val="22"/>
              </w:rPr>
              <w:t>Класс:</w:t>
            </w:r>
            <w:r>
              <w:rPr>
                <w:b/>
                <w:bCs/>
                <w:i/>
                <w:iCs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148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8A4" w:rsidRPr="006358A4" w:rsidRDefault="006358A4" w:rsidP="006358A4">
            <w:pPr>
              <w:rPr>
                <w:color w:val="0F243E"/>
                <w:sz w:val="22"/>
                <w:szCs w:val="22"/>
              </w:rPr>
            </w:pPr>
            <w:r w:rsidRPr="006358A4">
              <w:rPr>
                <w:color w:val="0F243E"/>
                <w:sz w:val="22"/>
                <w:szCs w:val="22"/>
              </w:rPr>
              <w:t>7</w:t>
            </w:r>
          </w:p>
        </w:tc>
      </w:tr>
      <w:tr w:rsidR="006358A4" w:rsidRPr="003B72BB" w:rsidTr="006358A4">
        <w:trPr>
          <w:trHeight w:val="412"/>
          <w:jc w:val="center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A4" w:rsidRDefault="006358A4" w:rsidP="006358A4">
            <w:pPr>
              <w:rPr>
                <w:b/>
                <w:bCs/>
                <w:i/>
                <w:iCs/>
                <w:color w:val="365F91"/>
                <w:sz w:val="22"/>
                <w:szCs w:val="22"/>
              </w:rPr>
            </w:pPr>
            <w:r w:rsidRPr="006358A4">
              <w:rPr>
                <w:b/>
                <w:bCs/>
                <w:i/>
                <w:iCs/>
                <w:color w:val="17365D"/>
                <w:sz w:val="22"/>
                <w:szCs w:val="22"/>
              </w:rPr>
              <w:t>Предмет:</w:t>
            </w:r>
            <w:r>
              <w:rPr>
                <w:b/>
                <w:bCs/>
                <w:i/>
                <w:iCs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148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8A4" w:rsidRPr="006358A4" w:rsidRDefault="006358A4" w:rsidP="006358A4">
            <w:pPr>
              <w:rPr>
                <w:color w:val="0F243E"/>
                <w:sz w:val="22"/>
                <w:szCs w:val="22"/>
              </w:rPr>
            </w:pPr>
            <w:r w:rsidRPr="006358A4">
              <w:rPr>
                <w:color w:val="0F243E"/>
                <w:sz w:val="22"/>
                <w:szCs w:val="22"/>
              </w:rPr>
              <w:t>Информатика, Обществознание, Изобразительное искусство, Риторика</w:t>
            </w:r>
          </w:p>
        </w:tc>
      </w:tr>
      <w:tr w:rsidR="006358A4" w:rsidRPr="003B72BB" w:rsidTr="006358A4">
        <w:trPr>
          <w:trHeight w:val="412"/>
          <w:jc w:val="center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A4" w:rsidRDefault="006358A4" w:rsidP="006358A4">
            <w:pPr>
              <w:rPr>
                <w:b/>
                <w:bCs/>
                <w:i/>
                <w:iCs/>
                <w:color w:val="365F91"/>
                <w:sz w:val="22"/>
                <w:szCs w:val="22"/>
              </w:rPr>
            </w:pPr>
            <w:r w:rsidRPr="006358A4">
              <w:rPr>
                <w:b/>
                <w:bCs/>
                <w:i/>
                <w:iCs/>
                <w:color w:val="17365D"/>
                <w:sz w:val="22"/>
                <w:szCs w:val="22"/>
              </w:rPr>
              <w:t>Учителя:</w:t>
            </w:r>
            <w:r>
              <w:rPr>
                <w:b/>
                <w:bCs/>
                <w:i/>
                <w:iCs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148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8A4" w:rsidRPr="006358A4" w:rsidRDefault="006358A4" w:rsidP="006358A4">
            <w:pPr>
              <w:rPr>
                <w:color w:val="0F243E"/>
                <w:sz w:val="22"/>
                <w:szCs w:val="22"/>
              </w:rPr>
            </w:pPr>
            <w:r w:rsidRPr="006358A4">
              <w:rPr>
                <w:color w:val="0F243E"/>
                <w:sz w:val="22"/>
                <w:szCs w:val="22"/>
              </w:rPr>
              <w:t xml:space="preserve">Сорокина Н.А, </w:t>
            </w:r>
            <w:proofErr w:type="spellStart"/>
            <w:r w:rsidRPr="006358A4">
              <w:rPr>
                <w:color w:val="0F243E"/>
                <w:sz w:val="22"/>
                <w:szCs w:val="22"/>
              </w:rPr>
              <w:t>Сартасова</w:t>
            </w:r>
            <w:proofErr w:type="spellEnd"/>
            <w:r w:rsidRPr="006358A4">
              <w:rPr>
                <w:color w:val="0F243E"/>
                <w:sz w:val="22"/>
                <w:szCs w:val="22"/>
              </w:rPr>
              <w:t xml:space="preserve"> О.Е., </w:t>
            </w:r>
            <w:proofErr w:type="spellStart"/>
            <w:r w:rsidRPr="006358A4">
              <w:rPr>
                <w:color w:val="0F243E"/>
                <w:sz w:val="22"/>
                <w:szCs w:val="22"/>
              </w:rPr>
              <w:t>Бурнашова</w:t>
            </w:r>
            <w:proofErr w:type="spellEnd"/>
            <w:r w:rsidRPr="006358A4">
              <w:rPr>
                <w:color w:val="0F243E"/>
                <w:sz w:val="22"/>
                <w:szCs w:val="22"/>
              </w:rPr>
              <w:t xml:space="preserve"> О.Э, </w:t>
            </w:r>
            <w:proofErr w:type="spellStart"/>
            <w:r w:rsidRPr="006358A4">
              <w:rPr>
                <w:color w:val="0F243E"/>
                <w:sz w:val="22"/>
                <w:szCs w:val="22"/>
              </w:rPr>
              <w:t>Мещанкина</w:t>
            </w:r>
            <w:proofErr w:type="spellEnd"/>
            <w:r w:rsidRPr="006358A4">
              <w:rPr>
                <w:color w:val="0F243E"/>
                <w:sz w:val="22"/>
                <w:szCs w:val="22"/>
              </w:rPr>
              <w:t xml:space="preserve"> Н.А.</w:t>
            </w:r>
          </w:p>
        </w:tc>
      </w:tr>
      <w:tr w:rsidR="00316193" w:rsidRPr="003B72BB" w:rsidTr="00DD1BF2">
        <w:trPr>
          <w:trHeight w:val="417"/>
          <w:jc w:val="center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193" w:rsidRPr="009471E5" w:rsidRDefault="00D13A97" w:rsidP="00D13A97">
            <w:pPr>
              <w:rPr>
                <w:b/>
                <w:bCs/>
                <w:i/>
                <w:iCs/>
                <w:color w:val="17365D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7365D"/>
                <w:sz w:val="22"/>
                <w:szCs w:val="22"/>
              </w:rPr>
              <w:t>Общая тема урока</w:t>
            </w:r>
            <w:proofErr w:type="gramStart"/>
            <w:r>
              <w:rPr>
                <w:b/>
                <w:bCs/>
                <w:i/>
                <w:iCs/>
                <w:color w:val="17365D"/>
                <w:sz w:val="22"/>
                <w:szCs w:val="22"/>
              </w:rPr>
              <w:t xml:space="preserve"> </w:t>
            </w:r>
            <w:r w:rsidR="00027AA4">
              <w:rPr>
                <w:b/>
                <w:bCs/>
                <w:i/>
                <w:iCs/>
                <w:color w:val="17365D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4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943" w:rsidRPr="007403A0" w:rsidRDefault="00316193" w:rsidP="006358A4">
            <w:pPr>
              <w:ind w:leftChars="-1" w:left="-2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    </w:t>
            </w:r>
            <w:r w:rsidR="006358A4">
              <w:rPr>
                <w:b/>
                <w:color w:val="C00000"/>
                <w:sz w:val="22"/>
                <w:szCs w:val="22"/>
              </w:rPr>
              <w:t>Секреты тюменских скульптур.</w:t>
            </w:r>
          </w:p>
        </w:tc>
      </w:tr>
      <w:tr w:rsidR="00DD1BF2" w:rsidRPr="003B72BB" w:rsidTr="00DD1BF2">
        <w:trPr>
          <w:trHeight w:val="259"/>
          <w:jc w:val="center"/>
        </w:trPr>
        <w:tc>
          <w:tcPr>
            <w:tcW w:w="1665" w:type="dxa"/>
            <w:vMerge w:val="restart"/>
            <w:shd w:val="clear" w:color="auto" w:fill="auto"/>
            <w:noWrap/>
            <w:vAlign w:val="center"/>
          </w:tcPr>
          <w:p w:rsidR="00DD1BF2" w:rsidRDefault="00DD1BF2" w:rsidP="00D13A97">
            <w:pPr>
              <w:rPr>
                <w:b/>
                <w:bCs/>
                <w:i/>
                <w:iCs/>
                <w:color w:val="17365D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17365D"/>
                <w:sz w:val="22"/>
                <w:szCs w:val="22"/>
              </w:rPr>
              <w:t>Подтемы</w:t>
            </w:r>
            <w:proofErr w:type="spellEnd"/>
            <w:r>
              <w:rPr>
                <w:b/>
                <w:bCs/>
                <w:i/>
                <w:iCs/>
                <w:color w:val="17365D"/>
                <w:sz w:val="22"/>
                <w:szCs w:val="22"/>
              </w:rPr>
              <w:t>: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F2" w:rsidRDefault="00DD1BF2" w:rsidP="00DD1BF2">
            <w:pPr>
              <w:ind w:leftChars="-1" w:left="-2"/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Информатика</w:t>
            </w:r>
          </w:p>
          <w:p w:rsidR="00DD1BF2" w:rsidRDefault="00DD1BF2" w:rsidP="00DD1BF2">
            <w:pPr>
              <w:ind w:left="708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F2" w:rsidRPr="00DD1BF2" w:rsidRDefault="00DD1BF2" w:rsidP="00DD1BF2">
            <w:pPr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Обществознание</w:t>
            </w:r>
          </w:p>
          <w:p w:rsidR="00DD1BF2" w:rsidRDefault="00DD1BF2" w:rsidP="00DD1BF2">
            <w:pPr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F2" w:rsidRPr="00DD1BF2" w:rsidRDefault="00DD1BF2" w:rsidP="00DD1BF2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1213F4">
              <w:rPr>
                <w:b/>
                <w:color w:val="0F243E"/>
                <w:sz w:val="22"/>
                <w:szCs w:val="22"/>
              </w:rPr>
              <w:t>Изобразительное искусство</w:t>
            </w:r>
          </w:p>
          <w:p w:rsidR="00DD1BF2" w:rsidRDefault="00DD1BF2" w:rsidP="00DD1BF2">
            <w:pPr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BF2" w:rsidRPr="001213F4" w:rsidRDefault="00DD1BF2" w:rsidP="00DD1BF2">
            <w:pPr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Риторика</w:t>
            </w:r>
          </w:p>
          <w:p w:rsidR="00DD1BF2" w:rsidRDefault="00DD1BF2" w:rsidP="00DD1BF2">
            <w:pPr>
              <w:jc w:val="center"/>
              <w:rPr>
                <w:color w:val="0F243E"/>
                <w:sz w:val="22"/>
                <w:szCs w:val="22"/>
              </w:rPr>
            </w:pPr>
          </w:p>
        </w:tc>
      </w:tr>
      <w:tr w:rsidR="00DD1BF2" w:rsidRPr="003B72BB" w:rsidTr="00DD1BF2">
        <w:trPr>
          <w:trHeight w:val="748"/>
          <w:jc w:val="center"/>
        </w:trPr>
        <w:tc>
          <w:tcPr>
            <w:tcW w:w="16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BF2" w:rsidRDefault="00DD1BF2" w:rsidP="00D13A97">
            <w:pPr>
              <w:rPr>
                <w:b/>
                <w:bCs/>
                <w:i/>
                <w:iCs/>
                <w:color w:val="17365D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F2" w:rsidRDefault="00DD1BF2" w:rsidP="00DD1BF2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Хранение и передача информации.</w:t>
            </w:r>
          </w:p>
          <w:p w:rsidR="00DD1BF2" w:rsidRDefault="00DD1BF2" w:rsidP="00DD1BF2">
            <w:pPr>
              <w:ind w:left="708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F2" w:rsidRDefault="00E414DF" w:rsidP="00DD1BF2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Что значит жить по правилам?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F2" w:rsidRPr="00292368" w:rsidRDefault="00DD1BF2" w:rsidP="00DD1BF2">
            <w:pPr>
              <w:rPr>
                <w:color w:val="0F243E"/>
                <w:sz w:val="22"/>
                <w:szCs w:val="22"/>
              </w:rPr>
            </w:pPr>
            <w:r w:rsidRPr="00292368">
              <w:rPr>
                <w:color w:val="0F243E"/>
                <w:sz w:val="22"/>
                <w:szCs w:val="22"/>
              </w:rPr>
              <w:t>Взаимосвязь объектов в пейзаже и архитектуре.</w:t>
            </w:r>
          </w:p>
          <w:p w:rsidR="00DD1BF2" w:rsidRDefault="00DD1BF2" w:rsidP="00DD1BF2">
            <w:pPr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F2" w:rsidRDefault="00DD1BF2" w:rsidP="00DD1BF2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Создание речевой ситуации.</w:t>
            </w:r>
          </w:p>
          <w:p w:rsidR="00DD1BF2" w:rsidRDefault="00DD1BF2" w:rsidP="00DD1BF2">
            <w:pPr>
              <w:rPr>
                <w:b/>
                <w:color w:val="0F243E"/>
                <w:sz w:val="22"/>
                <w:szCs w:val="22"/>
              </w:rPr>
            </w:pPr>
          </w:p>
        </w:tc>
      </w:tr>
      <w:tr w:rsidR="00C00943" w:rsidRPr="003B72BB" w:rsidTr="00DD1BF2">
        <w:trPr>
          <w:trHeight w:val="337"/>
          <w:jc w:val="center"/>
        </w:trPr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00943" w:rsidRPr="009471E5" w:rsidRDefault="00C00943" w:rsidP="00DA6226">
            <w:pPr>
              <w:rPr>
                <w:b/>
                <w:bCs/>
                <w:i/>
                <w:iCs/>
                <w:color w:val="17365D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7365D"/>
                <w:sz w:val="22"/>
                <w:szCs w:val="22"/>
              </w:rPr>
              <w:t>Тип</w:t>
            </w:r>
            <w:r w:rsidR="00027AA4">
              <w:rPr>
                <w:b/>
                <w:bCs/>
                <w:i/>
                <w:iCs/>
                <w:color w:val="17365D"/>
                <w:sz w:val="22"/>
                <w:szCs w:val="22"/>
              </w:rPr>
              <w:t>:</w:t>
            </w:r>
          </w:p>
        </w:tc>
        <w:tc>
          <w:tcPr>
            <w:tcW w:w="14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943" w:rsidRPr="003B72BB" w:rsidRDefault="00C96D33" w:rsidP="00DA6226">
            <w:pPr>
              <w:ind w:firstLineChars="100" w:firstLine="220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Комбинированный урок</w:t>
            </w:r>
            <w:r w:rsidR="00D13A97">
              <w:rPr>
                <w:color w:val="0F243E"/>
                <w:sz w:val="22"/>
                <w:szCs w:val="22"/>
              </w:rPr>
              <w:t>.</w:t>
            </w:r>
            <w:r w:rsidR="00C00943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316193" w:rsidRPr="003B72BB" w:rsidTr="00DD1BF2">
        <w:trPr>
          <w:trHeight w:val="1076"/>
          <w:jc w:val="center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193" w:rsidRPr="009471E5" w:rsidRDefault="00A117B1" w:rsidP="00DA6226">
            <w:pPr>
              <w:rPr>
                <w:b/>
                <w:bCs/>
                <w:i/>
                <w:iCs/>
                <w:color w:val="17365D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7365D"/>
                <w:sz w:val="22"/>
                <w:szCs w:val="22"/>
              </w:rPr>
              <w:t xml:space="preserve">Цели </w:t>
            </w:r>
            <w:r w:rsidRPr="00027AA4">
              <w:rPr>
                <w:b/>
                <w:bCs/>
                <w:i/>
                <w:iCs/>
                <w:color w:val="17365D"/>
                <w:sz w:val="20"/>
                <w:szCs w:val="20"/>
              </w:rPr>
              <w:t>деятельности педагога</w:t>
            </w:r>
            <w:r w:rsidR="00027AA4">
              <w:rPr>
                <w:b/>
                <w:bCs/>
                <w:i/>
                <w:iCs/>
                <w:color w:val="17365D"/>
                <w:sz w:val="20"/>
                <w:szCs w:val="20"/>
              </w:rPr>
              <w:t>:</w:t>
            </w:r>
          </w:p>
        </w:tc>
        <w:tc>
          <w:tcPr>
            <w:tcW w:w="14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193" w:rsidRDefault="00316193" w:rsidP="003B4551">
            <w:pPr>
              <w:ind w:left="240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- позна</w:t>
            </w:r>
            <w:r w:rsidR="001F7C84">
              <w:rPr>
                <w:color w:val="0F243E"/>
                <w:sz w:val="22"/>
                <w:szCs w:val="22"/>
              </w:rPr>
              <w:t xml:space="preserve">комить учащихся с историей </w:t>
            </w:r>
            <w:r w:rsidR="003B4551">
              <w:rPr>
                <w:color w:val="0F243E"/>
                <w:sz w:val="22"/>
                <w:szCs w:val="22"/>
              </w:rPr>
              <w:t>возникновения тюменских скульптур</w:t>
            </w:r>
            <w:r>
              <w:rPr>
                <w:color w:val="0F243E"/>
                <w:sz w:val="22"/>
                <w:szCs w:val="22"/>
              </w:rPr>
              <w:t>;</w:t>
            </w:r>
            <w:r w:rsidR="00A117B1">
              <w:rPr>
                <w:color w:val="0F243E"/>
                <w:sz w:val="22"/>
                <w:szCs w:val="22"/>
              </w:rPr>
              <w:t xml:space="preserve"> учить анализировать процесс</w:t>
            </w:r>
            <w:r w:rsidR="003B4551">
              <w:rPr>
                <w:color w:val="0F243E"/>
                <w:sz w:val="22"/>
                <w:szCs w:val="22"/>
              </w:rPr>
              <w:t xml:space="preserve"> хранения информации в форме </w:t>
            </w:r>
            <w:r w:rsidR="00A117B1">
              <w:rPr>
                <w:color w:val="0F243E"/>
                <w:sz w:val="22"/>
                <w:szCs w:val="22"/>
              </w:rPr>
              <w:t xml:space="preserve"> изготовления </w:t>
            </w:r>
            <w:r w:rsidR="003B4551">
              <w:rPr>
                <w:color w:val="0F243E"/>
                <w:sz w:val="22"/>
                <w:szCs w:val="22"/>
              </w:rPr>
              <w:t>скульптуры</w:t>
            </w:r>
            <w:r w:rsidR="00A117B1">
              <w:rPr>
                <w:color w:val="0F243E"/>
                <w:sz w:val="22"/>
                <w:szCs w:val="22"/>
              </w:rPr>
              <w:t>;</w:t>
            </w:r>
          </w:p>
          <w:p w:rsidR="003B4551" w:rsidRDefault="00316193" w:rsidP="003B4551">
            <w:pPr>
              <w:ind w:left="240"/>
              <w:rPr>
                <w:color w:val="0F243E"/>
                <w:sz w:val="22"/>
                <w:szCs w:val="22"/>
              </w:rPr>
            </w:pPr>
            <w:proofErr w:type="gramStart"/>
            <w:r w:rsidRPr="003B72BB">
              <w:rPr>
                <w:color w:val="0F243E"/>
                <w:sz w:val="22"/>
                <w:szCs w:val="22"/>
              </w:rPr>
              <w:t xml:space="preserve">- организовать деятельность </w:t>
            </w:r>
            <w:r>
              <w:rPr>
                <w:color w:val="0F243E"/>
                <w:sz w:val="22"/>
                <w:szCs w:val="22"/>
              </w:rPr>
              <w:t xml:space="preserve">учащихся </w:t>
            </w:r>
            <w:r w:rsidRPr="003B72BB">
              <w:rPr>
                <w:color w:val="0F243E"/>
                <w:sz w:val="22"/>
                <w:szCs w:val="22"/>
              </w:rPr>
              <w:t>по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3B4551">
              <w:rPr>
                <w:color w:val="0F243E"/>
                <w:sz w:val="22"/>
                <w:szCs w:val="22"/>
              </w:rPr>
              <w:t>выполнению интегрированного практического занятия</w:t>
            </w:r>
            <w:r>
              <w:rPr>
                <w:color w:val="0F243E"/>
                <w:sz w:val="22"/>
                <w:szCs w:val="22"/>
              </w:rPr>
              <w:t>;</w:t>
            </w:r>
            <w:r w:rsidR="00027AA4">
              <w:rPr>
                <w:color w:val="0F243E"/>
                <w:sz w:val="22"/>
                <w:szCs w:val="22"/>
              </w:rPr>
              <w:t xml:space="preserve"> </w:t>
            </w:r>
            <w:r w:rsidR="003B4551">
              <w:rPr>
                <w:color w:val="0F243E"/>
                <w:sz w:val="22"/>
                <w:szCs w:val="22"/>
              </w:rPr>
              <w:t>р</w:t>
            </w:r>
            <w:r w:rsidR="003B4551" w:rsidRPr="003B4551">
              <w:rPr>
                <w:color w:val="0F243E"/>
                <w:sz w:val="22"/>
                <w:szCs w:val="22"/>
              </w:rPr>
              <w:t>азвитие потребности в творческой деятельности, в самовыражении, через правильное выполнения практической работы</w:t>
            </w:r>
            <w:proofErr w:type="gramEnd"/>
          </w:p>
          <w:p w:rsidR="00C00943" w:rsidRPr="003B72BB" w:rsidRDefault="00316193" w:rsidP="003B4551">
            <w:pPr>
              <w:ind w:left="240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- </w:t>
            </w:r>
            <w:r w:rsidR="00A117B1">
              <w:rPr>
                <w:color w:val="0F243E"/>
                <w:sz w:val="22"/>
                <w:szCs w:val="22"/>
              </w:rPr>
              <w:t xml:space="preserve">развивать память, наблюдательность; воспитывать интерес к </w:t>
            </w:r>
            <w:r w:rsidR="003B4551">
              <w:rPr>
                <w:color w:val="0F243E"/>
                <w:sz w:val="22"/>
                <w:szCs w:val="22"/>
              </w:rPr>
              <w:t>истории своего города.</w:t>
            </w:r>
          </w:p>
        </w:tc>
      </w:tr>
      <w:tr w:rsidR="00027AA4" w:rsidRPr="003B72BB" w:rsidTr="00DD1BF2">
        <w:trPr>
          <w:trHeight w:val="465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027AA4" w:rsidRPr="00EE70E1" w:rsidRDefault="00027AA4" w:rsidP="00DA6226">
            <w:pPr>
              <w:rPr>
                <w:b/>
                <w:bCs/>
                <w:i/>
                <w:iCs/>
                <w:color w:val="17365D"/>
                <w:sz w:val="20"/>
                <w:szCs w:val="20"/>
              </w:rPr>
            </w:pPr>
            <w:r w:rsidRPr="00EE70E1">
              <w:rPr>
                <w:b/>
                <w:bCs/>
                <w:i/>
                <w:iCs/>
                <w:color w:val="17365D"/>
                <w:sz w:val="20"/>
                <w:szCs w:val="20"/>
              </w:rPr>
              <w:t xml:space="preserve">Методы и формы </w:t>
            </w:r>
            <w:r>
              <w:rPr>
                <w:b/>
                <w:bCs/>
                <w:i/>
                <w:iCs/>
                <w:color w:val="17365D"/>
                <w:sz w:val="20"/>
                <w:szCs w:val="20"/>
              </w:rPr>
              <w:t>обучения</w:t>
            </w:r>
          </w:p>
        </w:tc>
        <w:tc>
          <w:tcPr>
            <w:tcW w:w="14816" w:type="dxa"/>
            <w:gridSpan w:val="4"/>
            <w:shd w:val="clear" w:color="auto" w:fill="auto"/>
            <w:vAlign w:val="center"/>
          </w:tcPr>
          <w:p w:rsidR="00027AA4" w:rsidRPr="003B72BB" w:rsidRDefault="003B4551" w:rsidP="003B4551">
            <w:pPr>
              <w:ind w:left="240"/>
              <w:rPr>
                <w:color w:val="0F243E"/>
                <w:sz w:val="22"/>
                <w:szCs w:val="22"/>
              </w:rPr>
            </w:pPr>
            <w:proofErr w:type="gramStart"/>
            <w:r>
              <w:rPr>
                <w:color w:val="0F243E"/>
                <w:sz w:val="22"/>
                <w:szCs w:val="22"/>
              </w:rPr>
              <w:t>О</w:t>
            </w:r>
            <w:r w:rsidR="00027AA4">
              <w:rPr>
                <w:color w:val="0F243E"/>
                <w:sz w:val="22"/>
                <w:szCs w:val="22"/>
              </w:rPr>
              <w:t>бъяснительно-иллюстративный</w:t>
            </w:r>
            <w:proofErr w:type="gramEnd"/>
            <w:r w:rsidR="00027AA4">
              <w:rPr>
                <w:color w:val="0F243E"/>
                <w:sz w:val="22"/>
                <w:szCs w:val="22"/>
              </w:rPr>
              <w:t>,</w:t>
            </w:r>
            <w:r w:rsidR="001F7C84">
              <w:rPr>
                <w:color w:val="0F243E"/>
                <w:sz w:val="22"/>
                <w:szCs w:val="22"/>
              </w:rPr>
              <w:t xml:space="preserve"> </w:t>
            </w:r>
            <w:r w:rsidR="00027AA4">
              <w:rPr>
                <w:color w:val="0F243E"/>
                <w:sz w:val="22"/>
                <w:szCs w:val="22"/>
              </w:rPr>
              <w:t xml:space="preserve"> практ</w:t>
            </w:r>
            <w:r>
              <w:rPr>
                <w:color w:val="0F243E"/>
                <w:sz w:val="22"/>
                <w:szCs w:val="22"/>
              </w:rPr>
              <w:t xml:space="preserve">ический; индивидуальная </w:t>
            </w:r>
            <w:r w:rsidR="0013007B">
              <w:rPr>
                <w:color w:val="0F243E"/>
                <w:sz w:val="22"/>
                <w:szCs w:val="22"/>
              </w:rPr>
              <w:t>и групповая</w:t>
            </w:r>
            <w:r>
              <w:rPr>
                <w:color w:val="0F243E"/>
                <w:sz w:val="22"/>
                <w:szCs w:val="22"/>
              </w:rPr>
              <w:t xml:space="preserve"> работа.</w:t>
            </w:r>
          </w:p>
        </w:tc>
      </w:tr>
      <w:tr w:rsidR="002A5FC5" w:rsidRPr="003B72BB" w:rsidTr="00DD1BF2">
        <w:trPr>
          <w:trHeight w:val="465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7403A0" w:rsidRPr="00027AA4" w:rsidRDefault="00027AA4" w:rsidP="003B72BB">
            <w:pPr>
              <w:rPr>
                <w:b/>
                <w:bCs/>
                <w:i/>
                <w:iCs/>
                <w:color w:val="17365D"/>
                <w:sz w:val="20"/>
                <w:szCs w:val="20"/>
              </w:rPr>
            </w:pPr>
            <w:r w:rsidRPr="00027AA4">
              <w:rPr>
                <w:b/>
                <w:bCs/>
                <w:i/>
                <w:iCs/>
                <w:color w:val="17365D"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14816" w:type="dxa"/>
            <w:gridSpan w:val="4"/>
            <w:shd w:val="clear" w:color="auto" w:fill="auto"/>
            <w:vAlign w:val="center"/>
          </w:tcPr>
          <w:p w:rsidR="003B4551" w:rsidRDefault="003B4551" w:rsidP="003B4551">
            <w:pPr>
              <w:ind w:leftChars="-1" w:left="-2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В области информатики: </w:t>
            </w:r>
            <w:r>
              <w:rPr>
                <w:color w:val="0F243E"/>
                <w:sz w:val="22"/>
                <w:szCs w:val="22"/>
              </w:rPr>
              <w:t>хранение информации, носитель информации</w:t>
            </w:r>
            <w:r>
              <w:rPr>
                <w:color w:val="0F243E"/>
                <w:sz w:val="22"/>
                <w:szCs w:val="22"/>
              </w:rPr>
              <w:t>.</w:t>
            </w:r>
          </w:p>
          <w:p w:rsidR="003B4551" w:rsidRDefault="003B4551" w:rsidP="003B4551">
            <w:pPr>
              <w:ind w:leftChars="-1" w:left="-2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В области обществознание:</w:t>
            </w:r>
            <w:r w:rsidR="00B6273F">
              <w:rPr>
                <w:color w:val="0F243E"/>
                <w:sz w:val="22"/>
                <w:szCs w:val="22"/>
              </w:rPr>
              <w:t xml:space="preserve"> </w:t>
            </w:r>
            <w:r w:rsidR="00E414DF">
              <w:rPr>
                <w:color w:val="0F243E"/>
                <w:sz w:val="22"/>
                <w:szCs w:val="22"/>
              </w:rPr>
              <w:t>правило, закон, социальные нормы.</w:t>
            </w:r>
          </w:p>
          <w:p w:rsidR="003B4551" w:rsidRDefault="003B4551" w:rsidP="003B4551">
            <w:pPr>
              <w:ind w:leftChars="-1" w:left="-2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В области изобразительное искусство: э</w:t>
            </w:r>
            <w:r>
              <w:rPr>
                <w:color w:val="0F243E"/>
                <w:sz w:val="22"/>
                <w:szCs w:val="22"/>
              </w:rPr>
              <w:t>ргономика, пропорциональность, соразмерность</w:t>
            </w:r>
            <w:r w:rsidR="00B6273F">
              <w:rPr>
                <w:color w:val="0F243E"/>
                <w:sz w:val="22"/>
                <w:szCs w:val="22"/>
              </w:rPr>
              <w:t>, скульптура, памятники, монументы.</w:t>
            </w:r>
          </w:p>
          <w:p w:rsidR="00B6273F" w:rsidRDefault="00B6273F" w:rsidP="003B4551">
            <w:pPr>
              <w:ind w:leftChars="-1" w:left="-2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В области риторика: убеждающая речь, текс</w:t>
            </w:r>
            <w:proofErr w:type="gramStart"/>
            <w:r>
              <w:rPr>
                <w:color w:val="0F243E"/>
                <w:sz w:val="22"/>
                <w:szCs w:val="22"/>
              </w:rPr>
              <w:t>т-</w:t>
            </w:r>
            <w:proofErr w:type="gramEnd"/>
            <w:r>
              <w:rPr>
                <w:color w:val="0F243E"/>
                <w:sz w:val="22"/>
                <w:szCs w:val="22"/>
              </w:rPr>
              <w:t xml:space="preserve"> рассуждение.</w:t>
            </w:r>
          </w:p>
          <w:p w:rsidR="002A5FC5" w:rsidRPr="003B72BB" w:rsidRDefault="002A5FC5" w:rsidP="003B4551">
            <w:pPr>
              <w:ind w:leftChars="-1" w:left="-2"/>
              <w:rPr>
                <w:color w:val="0F243E"/>
                <w:sz w:val="22"/>
                <w:szCs w:val="22"/>
              </w:rPr>
            </w:pPr>
          </w:p>
        </w:tc>
      </w:tr>
      <w:tr w:rsidR="00E73151" w:rsidRPr="003B72BB" w:rsidTr="00DD1BF2">
        <w:trPr>
          <w:trHeight w:val="465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845214" w:rsidRPr="009471E5" w:rsidRDefault="006C154B" w:rsidP="003B72BB">
            <w:pPr>
              <w:rPr>
                <w:b/>
                <w:bCs/>
                <w:i/>
                <w:iCs/>
                <w:color w:val="17365D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7365D"/>
                <w:sz w:val="20"/>
                <w:szCs w:val="20"/>
              </w:rPr>
              <w:t>Образовательные ресурсы:</w:t>
            </w:r>
          </w:p>
        </w:tc>
        <w:tc>
          <w:tcPr>
            <w:tcW w:w="14816" w:type="dxa"/>
            <w:gridSpan w:val="4"/>
            <w:shd w:val="clear" w:color="auto" w:fill="auto"/>
            <w:vAlign w:val="center"/>
          </w:tcPr>
          <w:p w:rsidR="00E73151" w:rsidRPr="00264861" w:rsidRDefault="00DD1BF2" w:rsidP="00DD1BF2">
            <w:pPr>
              <w:ind w:leftChars="-1" w:left="-2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 xml:space="preserve">Информатика 7 класс, </w:t>
            </w:r>
            <w:proofErr w:type="spellStart"/>
            <w:r>
              <w:rPr>
                <w:color w:val="365F91"/>
                <w:sz w:val="22"/>
                <w:szCs w:val="22"/>
              </w:rPr>
              <w:t>Босова</w:t>
            </w:r>
            <w:proofErr w:type="spellEnd"/>
            <w:r>
              <w:rPr>
                <w:color w:val="365F91"/>
                <w:sz w:val="22"/>
                <w:szCs w:val="22"/>
              </w:rPr>
              <w:t xml:space="preserve"> Л.Л., </w:t>
            </w:r>
            <w:proofErr w:type="spellStart"/>
            <w:r>
              <w:rPr>
                <w:color w:val="365F91"/>
                <w:sz w:val="22"/>
                <w:szCs w:val="22"/>
              </w:rPr>
              <w:t>БосоваА</w:t>
            </w:r>
            <w:proofErr w:type="gramStart"/>
            <w:r>
              <w:rPr>
                <w:color w:val="365F91"/>
                <w:sz w:val="22"/>
                <w:szCs w:val="22"/>
              </w:rPr>
              <w:t>.Ю</w:t>
            </w:r>
            <w:proofErr w:type="spellEnd"/>
            <w:proofErr w:type="gramEnd"/>
            <w:r>
              <w:rPr>
                <w:color w:val="365F91"/>
                <w:sz w:val="22"/>
                <w:szCs w:val="22"/>
              </w:rPr>
              <w:t xml:space="preserve">, </w:t>
            </w:r>
            <w:r w:rsidR="003149A4">
              <w:rPr>
                <w:color w:val="365F91"/>
                <w:sz w:val="22"/>
                <w:szCs w:val="22"/>
              </w:rPr>
              <w:t xml:space="preserve">М,БИНОМ,2014, </w:t>
            </w:r>
            <w:r>
              <w:rPr>
                <w:color w:val="365F91"/>
                <w:sz w:val="22"/>
                <w:szCs w:val="22"/>
              </w:rPr>
              <w:t>Обществознание 7 класс</w:t>
            </w:r>
            <w:r w:rsidR="003149A4">
              <w:rPr>
                <w:color w:val="365F91"/>
                <w:sz w:val="22"/>
                <w:szCs w:val="22"/>
              </w:rPr>
              <w:t xml:space="preserve">, Боголюбов Л.Н., Просвещение 2014, Риторика, </w:t>
            </w:r>
            <w:proofErr w:type="spellStart"/>
            <w:r w:rsidR="003149A4">
              <w:rPr>
                <w:color w:val="365F91"/>
                <w:sz w:val="22"/>
                <w:szCs w:val="22"/>
              </w:rPr>
              <w:t>Ладыженская</w:t>
            </w:r>
            <w:proofErr w:type="spellEnd"/>
            <w:r w:rsidR="003149A4">
              <w:rPr>
                <w:color w:val="365F91"/>
                <w:sz w:val="22"/>
                <w:szCs w:val="22"/>
              </w:rPr>
              <w:t xml:space="preserve"> </w:t>
            </w:r>
            <w:proofErr w:type="spellStart"/>
            <w:r w:rsidR="003149A4">
              <w:rPr>
                <w:color w:val="365F91"/>
                <w:sz w:val="22"/>
                <w:szCs w:val="22"/>
              </w:rPr>
              <w:t>Т.А,Ювента</w:t>
            </w:r>
            <w:proofErr w:type="spellEnd"/>
            <w:r w:rsidR="003149A4">
              <w:rPr>
                <w:color w:val="365F91"/>
                <w:sz w:val="22"/>
                <w:szCs w:val="22"/>
              </w:rPr>
              <w:t xml:space="preserve"> 2014, Изобразительное искусство </w:t>
            </w:r>
            <w:r w:rsidR="00E414DF">
              <w:rPr>
                <w:color w:val="365F91"/>
                <w:sz w:val="22"/>
                <w:szCs w:val="22"/>
              </w:rPr>
              <w:t>«Дизайн и архитектура в жизни человека»</w:t>
            </w:r>
            <w:r w:rsidR="003149A4">
              <w:rPr>
                <w:color w:val="365F91"/>
                <w:sz w:val="22"/>
                <w:szCs w:val="22"/>
              </w:rPr>
              <w:t>7 класс,</w:t>
            </w:r>
            <w:r w:rsidR="00E414DF">
              <w:rPr>
                <w:color w:val="365F91"/>
                <w:sz w:val="22"/>
                <w:szCs w:val="22"/>
              </w:rPr>
              <w:t xml:space="preserve"> Питерских А.С и др. Москва, Просвещение 2014</w:t>
            </w:r>
          </w:p>
        </w:tc>
      </w:tr>
      <w:tr w:rsidR="00E73151" w:rsidRPr="003B72BB" w:rsidTr="00DD1BF2">
        <w:trPr>
          <w:trHeight w:val="465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E73151" w:rsidRPr="00EE70E1" w:rsidRDefault="006C154B" w:rsidP="00BD1A50">
            <w:pPr>
              <w:rPr>
                <w:b/>
                <w:bCs/>
                <w:i/>
                <w:iCs/>
                <w:color w:val="17365D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7365D"/>
                <w:sz w:val="20"/>
                <w:szCs w:val="20"/>
              </w:rPr>
              <w:t>Наглядно-демонстрационный материал:</w:t>
            </w:r>
          </w:p>
        </w:tc>
        <w:tc>
          <w:tcPr>
            <w:tcW w:w="14816" w:type="dxa"/>
            <w:gridSpan w:val="4"/>
            <w:shd w:val="clear" w:color="auto" w:fill="auto"/>
            <w:vAlign w:val="center"/>
          </w:tcPr>
          <w:p w:rsidR="00E73151" w:rsidRPr="003B72BB" w:rsidRDefault="00DD1BF2" w:rsidP="006C154B">
            <w:pPr>
              <w:ind w:left="240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Скульптуры Тюмени</w:t>
            </w:r>
            <w:r w:rsidR="006C154B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C913CE" w:rsidRPr="003B72BB" w:rsidTr="00DD1BF2">
        <w:trPr>
          <w:trHeight w:val="465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C913CE" w:rsidRPr="00042225" w:rsidRDefault="00C913CE" w:rsidP="00DA6226">
            <w:pPr>
              <w:rPr>
                <w:b/>
                <w:bCs/>
                <w:i/>
                <w:iCs/>
                <w:color w:val="17365D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  <w:sz w:val="18"/>
                <w:szCs w:val="18"/>
              </w:rPr>
              <w:t>Оборудование и оснащение:</w:t>
            </w:r>
          </w:p>
        </w:tc>
        <w:tc>
          <w:tcPr>
            <w:tcW w:w="14816" w:type="dxa"/>
            <w:gridSpan w:val="4"/>
            <w:shd w:val="clear" w:color="auto" w:fill="auto"/>
            <w:vAlign w:val="center"/>
          </w:tcPr>
          <w:p w:rsidR="00C913CE" w:rsidRPr="003B72BB" w:rsidRDefault="00DD1BF2" w:rsidP="009B07D2">
            <w:pPr>
              <w:ind w:leftChars="-1" w:left="-2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Экскурсионная автобусная программа по городу Тюмени</w:t>
            </w:r>
            <w:r w:rsidR="00C913CE">
              <w:rPr>
                <w:color w:val="0F243E"/>
                <w:sz w:val="22"/>
                <w:szCs w:val="22"/>
              </w:rPr>
              <w:t xml:space="preserve"> </w:t>
            </w:r>
            <w:r>
              <w:rPr>
                <w:color w:val="0F243E"/>
                <w:sz w:val="22"/>
                <w:szCs w:val="22"/>
              </w:rPr>
              <w:t xml:space="preserve">«Секреты тюменских скульптур», </w:t>
            </w:r>
            <w:r w:rsidRPr="00DD1BF2">
              <w:rPr>
                <w:color w:val="0F243E"/>
                <w:sz w:val="22"/>
                <w:szCs w:val="22"/>
              </w:rPr>
              <w:t>ООО «Центр детского туризма «Калейдоскоп»,</w:t>
            </w:r>
          </w:p>
        </w:tc>
      </w:tr>
      <w:tr w:rsidR="00C913CE" w:rsidRPr="003B72BB" w:rsidTr="00DD1BF2">
        <w:trPr>
          <w:trHeight w:val="412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C913CE" w:rsidRPr="007831EB" w:rsidRDefault="00C913CE" w:rsidP="00DA6226">
            <w:pPr>
              <w:rPr>
                <w:b/>
                <w:bCs/>
                <w:i/>
                <w:iCs/>
                <w:color w:val="17365D"/>
                <w:sz w:val="20"/>
                <w:szCs w:val="20"/>
              </w:rPr>
            </w:pPr>
            <w:r w:rsidRPr="007831EB">
              <w:rPr>
                <w:b/>
                <w:bCs/>
                <w:i/>
                <w:iCs/>
                <w:color w:val="17365D"/>
                <w:sz w:val="20"/>
                <w:szCs w:val="20"/>
              </w:rPr>
              <w:t>Планируемые</w:t>
            </w:r>
            <w:r>
              <w:rPr>
                <w:b/>
                <w:bCs/>
                <w:i/>
                <w:iCs/>
                <w:color w:val="17365D"/>
                <w:sz w:val="20"/>
                <w:szCs w:val="20"/>
              </w:rPr>
              <w:t xml:space="preserve"> образовательные</w:t>
            </w:r>
            <w:r w:rsidRPr="007831EB">
              <w:rPr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r w:rsidRPr="00027AA4">
              <w:rPr>
                <w:b/>
                <w:bCs/>
                <w:i/>
                <w:iCs/>
                <w:color w:val="17365D"/>
                <w:sz w:val="22"/>
                <w:szCs w:val="22"/>
              </w:rPr>
              <w:t>результаты:</w:t>
            </w:r>
          </w:p>
        </w:tc>
        <w:tc>
          <w:tcPr>
            <w:tcW w:w="14816" w:type="dxa"/>
            <w:gridSpan w:val="4"/>
            <w:shd w:val="clear" w:color="auto" w:fill="auto"/>
            <w:vAlign w:val="center"/>
          </w:tcPr>
          <w:p w:rsidR="00C913CE" w:rsidRPr="009471E5" w:rsidRDefault="00C913CE" w:rsidP="00C96D33">
            <w:pPr>
              <w:spacing w:line="216" w:lineRule="auto"/>
              <w:ind w:firstLineChars="100" w:firstLine="221"/>
              <w:rPr>
                <w:color w:val="17365D"/>
                <w:sz w:val="22"/>
                <w:szCs w:val="22"/>
              </w:rPr>
            </w:pPr>
            <w:r w:rsidRPr="009471E5">
              <w:rPr>
                <w:b/>
                <w:color w:val="17365D"/>
                <w:sz w:val="22"/>
                <w:szCs w:val="22"/>
              </w:rPr>
              <w:t>Личностные</w:t>
            </w:r>
            <w:r w:rsidRPr="009471E5">
              <w:rPr>
                <w:color w:val="17365D"/>
                <w:sz w:val="22"/>
                <w:szCs w:val="22"/>
              </w:rPr>
              <w:t xml:space="preserve">: </w:t>
            </w:r>
          </w:p>
          <w:p w:rsidR="00C913CE" w:rsidRPr="00222949" w:rsidRDefault="00C913CE" w:rsidP="00DA6226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1F497D"/>
              </w:rPr>
            </w:pPr>
            <w:r w:rsidRPr="00222949">
              <w:rPr>
                <w:color w:val="1F497D"/>
                <w:sz w:val="22"/>
                <w:szCs w:val="22"/>
              </w:rPr>
              <w:t xml:space="preserve">   - формирование и </w:t>
            </w:r>
            <w:r w:rsidRPr="00A713B5">
              <w:rPr>
                <w:color w:val="244061"/>
                <w:sz w:val="22"/>
                <w:szCs w:val="22"/>
              </w:rPr>
              <w:t>развитие ценностного отношения</w:t>
            </w:r>
            <w:r w:rsidRPr="00A713B5">
              <w:rPr>
                <w:color w:val="365F91"/>
                <w:sz w:val="22"/>
                <w:szCs w:val="22"/>
              </w:rPr>
              <w:t xml:space="preserve"> к</w:t>
            </w:r>
            <w:r w:rsidRPr="00222949">
              <w:rPr>
                <w:color w:val="1F497D"/>
                <w:sz w:val="22"/>
                <w:szCs w:val="22"/>
              </w:rPr>
              <w:t xml:space="preserve"> совместной  учебно-познавательной деятельности</w:t>
            </w:r>
            <w:r w:rsidR="001652FD">
              <w:rPr>
                <w:color w:val="1F497D"/>
                <w:sz w:val="22"/>
                <w:szCs w:val="22"/>
              </w:rPr>
              <w:t>;</w:t>
            </w:r>
            <w:r w:rsidRPr="00222949">
              <w:rPr>
                <w:color w:val="1F497D"/>
                <w:sz w:val="22"/>
                <w:szCs w:val="22"/>
              </w:rPr>
              <w:t xml:space="preserve"> формиро</w:t>
            </w:r>
            <w:r>
              <w:rPr>
                <w:color w:val="1F497D"/>
                <w:sz w:val="22"/>
                <w:szCs w:val="22"/>
              </w:rPr>
              <w:t xml:space="preserve">вание познавательного интереса к </w:t>
            </w:r>
            <w:r w:rsidR="001652FD">
              <w:rPr>
                <w:color w:val="1F497D"/>
                <w:sz w:val="22"/>
                <w:szCs w:val="22"/>
              </w:rPr>
              <w:t>истории родного города</w:t>
            </w:r>
            <w:r w:rsidRPr="00222949">
              <w:rPr>
                <w:color w:val="1F497D"/>
              </w:rPr>
              <w:t>;</w:t>
            </w:r>
            <w:r w:rsidR="001652FD">
              <w:t xml:space="preserve"> </w:t>
            </w:r>
            <w:r w:rsidR="001652FD" w:rsidRPr="001652FD">
              <w:rPr>
                <w:color w:val="1F497D"/>
              </w:rPr>
              <w:t xml:space="preserve">понимание значимости информационной деятельности для современного человека. </w:t>
            </w:r>
            <w:r w:rsidRPr="00222949">
              <w:rPr>
                <w:i/>
                <w:iCs/>
                <w:color w:val="1F497D"/>
              </w:rPr>
              <w:t xml:space="preserve"> </w:t>
            </w:r>
          </w:p>
          <w:p w:rsidR="00C913CE" w:rsidRPr="00ED4045" w:rsidRDefault="00C913CE" w:rsidP="00DA6226">
            <w:pPr>
              <w:spacing w:line="216" w:lineRule="auto"/>
              <w:rPr>
                <w:color w:val="548DD4"/>
                <w:sz w:val="22"/>
                <w:szCs w:val="22"/>
              </w:rPr>
            </w:pPr>
            <w:r>
              <w:rPr>
                <w:color w:val="0F243E"/>
              </w:rPr>
              <w:t xml:space="preserve">    </w:t>
            </w:r>
            <w:proofErr w:type="spellStart"/>
            <w:r w:rsidRPr="009471E5">
              <w:rPr>
                <w:b/>
                <w:color w:val="17365D"/>
                <w:sz w:val="22"/>
                <w:szCs w:val="22"/>
              </w:rPr>
              <w:t>Метапредметные</w:t>
            </w:r>
            <w:proofErr w:type="spellEnd"/>
            <w:r w:rsidRPr="009471E5">
              <w:rPr>
                <w:color w:val="17365D"/>
                <w:sz w:val="22"/>
                <w:szCs w:val="22"/>
              </w:rPr>
              <w:t>: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934028">
              <w:rPr>
                <w:color w:val="00B050"/>
                <w:sz w:val="22"/>
                <w:szCs w:val="22"/>
              </w:rPr>
              <w:t>Р</w:t>
            </w:r>
            <w:r w:rsidR="00E079BB">
              <w:rPr>
                <w:color w:val="00B050"/>
                <w:sz w:val="22"/>
                <w:szCs w:val="22"/>
              </w:rPr>
              <w:t>егулятивные</w:t>
            </w:r>
            <w:r w:rsidRPr="00934028">
              <w:rPr>
                <w:color w:val="00B050"/>
                <w:sz w:val="22"/>
                <w:szCs w:val="22"/>
              </w:rPr>
              <w:t>УУД</w:t>
            </w:r>
            <w:proofErr w:type="spellEnd"/>
            <w:r w:rsidRPr="00934028">
              <w:rPr>
                <w:color w:val="00B050"/>
                <w:sz w:val="22"/>
                <w:szCs w:val="22"/>
              </w:rPr>
              <w:t>,</w:t>
            </w:r>
            <w:r>
              <w:rPr>
                <w:color w:val="008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П</w:t>
            </w:r>
            <w:r w:rsidR="00E079BB">
              <w:rPr>
                <w:color w:val="FF0000"/>
                <w:sz w:val="22"/>
                <w:szCs w:val="22"/>
              </w:rPr>
              <w:t>ознавательные</w:t>
            </w:r>
            <w:r>
              <w:rPr>
                <w:color w:val="FF0000"/>
                <w:sz w:val="22"/>
                <w:szCs w:val="22"/>
              </w:rPr>
              <w:t>УУД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ED4045">
              <w:rPr>
                <w:color w:val="548DD4"/>
                <w:sz w:val="22"/>
                <w:szCs w:val="22"/>
              </w:rPr>
              <w:t>К</w:t>
            </w:r>
            <w:r w:rsidR="00E079BB">
              <w:rPr>
                <w:color w:val="548DD4"/>
                <w:sz w:val="22"/>
                <w:szCs w:val="22"/>
              </w:rPr>
              <w:t>оммуникативные</w:t>
            </w:r>
            <w:r w:rsidRPr="00ED4045">
              <w:rPr>
                <w:color w:val="548DD4"/>
                <w:sz w:val="22"/>
                <w:szCs w:val="22"/>
              </w:rPr>
              <w:t>УУД</w:t>
            </w:r>
            <w:proofErr w:type="spellEnd"/>
          </w:p>
          <w:p w:rsidR="00C913CE" w:rsidRPr="00934028" w:rsidRDefault="00C913CE" w:rsidP="00DA6226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   -</w:t>
            </w:r>
            <w:r w:rsidRPr="003B72BB">
              <w:rPr>
                <w:color w:val="0F243E"/>
                <w:sz w:val="22"/>
                <w:szCs w:val="22"/>
              </w:rPr>
              <w:t xml:space="preserve"> </w:t>
            </w:r>
            <w:r w:rsidRPr="00934028">
              <w:rPr>
                <w:color w:val="00B050"/>
                <w:sz w:val="22"/>
                <w:szCs w:val="22"/>
              </w:rPr>
              <w:t xml:space="preserve">умение принимать и сохранять учебную задачу; умение планировать, контролировать и оценивать свои действия; </w:t>
            </w:r>
            <w:r w:rsidRPr="00934028">
              <w:rPr>
                <w:color w:val="00B050"/>
              </w:rPr>
              <w:t>умение находить способы решения учебной задачи по нахождению новых знаний</w:t>
            </w:r>
            <w:r w:rsidRPr="00934028">
              <w:rPr>
                <w:color w:val="00B050"/>
                <w:sz w:val="22"/>
                <w:szCs w:val="22"/>
              </w:rPr>
              <w:t xml:space="preserve">; формулировать учебную задачу; планировать свое действие в соответствии с поставленной задачей и условиями ее реализации, в том числе во внутреннем плане; </w:t>
            </w:r>
            <w:r w:rsidRPr="00934028">
              <w:rPr>
                <w:i/>
                <w:iCs/>
                <w:color w:val="00B050"/>
              </w:rPr>
              <w:t>проявлять познавательную инициативу в учебном со</w:t>
            </w:r>
            <w:r w:rsidRPr="00934028">
              <w:rPr>
                <w:i/>
                <w:iCs/>
                <w:color w:val="00B050"/>
              </w:rPr>
              <w:softHyphen/>
              <w:t>трудничестве</w:t>
            </w:r>
            <w:r w:rsidRPr="00934028">
              <w:rPr>
                <w:i/>
                <w:iCs/>
                <w:color w:val="00B050"/>
                <w:sz w:val="28"/>
                <w:szCs w:val="28"/>
              </w:rPr>
              <w:t>;</w:t>
            </w:r>
          </w:p>
          <w:p w:rsidR="00C913CE" w:rsidRPr="001B32D8" w:rsidRDefault="00C913CE" w:rsidP="00DA6226">
            <w:pPr>
              <w:spacing w:line="216" w:lineRule="auto"/>
              <w:rPr>
                <w:i/>
                <w:color w:val="FF0000"/>
              </w:rPr>
            </w:pPr>
            <w:r>
              <w:rPr>
                <w:sz w:val="22"/>
                <w:szCs w:val="22"/>
              </w:rPr>
              <w:t xml:space="preserve">       - </w:t>
            </w:r>
            <w:r w:rsidRPr="00AB7DA1">
              <w:rPr>
                <w:color w:val="FF0000"/>
              </w:rPr>
              <w:t>осуществлять анализ объектов с выделением существен</w:t>
            </w:r>
            <w:r w:rsidRPr="00AB7DA1">
              <w:rPr>
                <w:color w:val="FF0000"/>
              </w:rPr>
              <w:softHyphen/>
              <w:t>ных</w:t>
            </w:r>
            <w:r>
              <w:rPr>
                <w:color w:val="FF0000"/>
              </w:rPr>
              <w:t xml:space="preserve"> признаков; </w:t>
            </w:r>
            <w:r w:rsidRPr="00AB7DA1">
              <w:rPr>
                <w:color w:val="FF0000"/>
              </w:rPr>
              <w:t>осуществлять поиск необходимой информации для вы</w:t>
            </w:r>
            <w:r w:rsidRPr="00AB7DA1">
              <w:rPr>
                <w:color w:val="FF0000"/>
              </w:rPr>
              <w:softHyphen/>
              <w:t>полнения учебных заданий</w:t>
            </w:r>
            <w:r>
              <w:rPr>
                <w:color w:val="FF0000"/>
              </w:rPr>
              <w:t xml:space="preserve"> с помощью </w:t>
            </w:r>
            <w:r w:rsidR="00E079BB">
              <w:rPr>
                <w:color w:val="FF0000"/>
              </w:rPr>
              <w:t>дополнительной информации к уроку</w:t>
            </w:r>
            <w:r>
              <w:rPr>
                <w:color w:val="FF0000"/>
              </w:rPr>
              <w:t xml:space="preserve">; </w:t>
            </w:r>
            <w:r>
              <w:rPr>
                <w:i/>
                <w:color w:val="FF0000"/>
              </w:rPr>
              <w:t xml:space="preserve">формировать </w:t>
            </w:r>
            <w:proofErr w:type="spellStart"/>
            <w:r w:rsidR="00E079BB">
              <w:rPr>
                <w:i/>
                <w:color w:val="FF0000"/>
              </w:rPr>
              <w:t>общепредметных</w:t>
            </w:r>
            <w:proofErr w:type="spellEnd"/>
            <w:r w:rsidR="00E079BB">
              <w:rPr>
                <w:i/>
                <w:color w:val="FF0000"/>
              </w:rPr>
              <w:t xml:space="preserve"> навыков</w:t>
            </w:r>
            <w:r w:rsidR="00E079BB" w:rsidRPr="001652FD">
              <w:rPr>
                <w:color w:val="17365D"/>
                <w:sz w:val="22"/>
                <w:szCs w:val="22"/>
              </w:rPr>
              <w:t xml:space="preserve"> </w:t>
            </w:r>
            <w:r w:rsidR="00E079BB" w:rsidRPr="00E079BB">
              <w:rPr>
                <w:i/>
                <w:color w:val="FF0000"/>
              </w:rPr>
              <w:t xml:space="preserve">обработки, хранения и </w:t>
            </w:r>
            <w:r w:rsidR="00E079BB" w:rsidRPr="00E079BB">
              <w:rPr>
                <w:i/>
                <w:color w:val="FF0000"/>
              </w:rPr>
              <w:lastRenderedPageBreak/>
              <w:t>передачи информации;</w:t>
            </w:r>
          </w:p>
          <w:p w:rsidR="00C913CE" w:rsidRPr="00ED4045" w:rsidRDefault="00C913CE" w:rsidP="00DA6226">
            <w:pPr>
              <w:widowControl w:val="0"/>
              <w:shd w:val="clear" w:color="auto" w:fill="FFFFFF"/>
              <w:tabs>
                <w:tab w:val="left" w:pos="180"/>
                <w:tab w:val="left" w:pos="610"/>
              </w:tabs>
              <w:autoSpaceDE w:val="0"/>
              <w:autoSpaceDN w:val="0"/>
              <w:adjustRightInd w:val="0"/>
              <w:jc w:val="both"/>
              <w:rPr>
                <w:color w:val="548DD4"/>
              </w:rPr>
            </w:pPr>
            <w:r>
              <w:rPr>
                <w:color w:val="0F243E"/>
                <w:sz w:val="22"/>
                <w:szCs w:val="22"/>
              </w:rPr>
              <w:t xml:space="preserve">      </w:t>
            </w:r>
            <w:r w:rsidRPr="003B72BB">
              <w:rPr>
                <w:color w:val="0F243E"/>
                <w:sz w:val="22"/>
                <w:szCs w:val="22"/>
              </w:rPr>
              <w:t xml:space="preserve">- </w:t>
            </w:r>
            <w:r w:rsidRPr="00ED4045">
              <w:rPr>
                <w:color w:val="548DD4"/>
                <w:sz w:val="22"/>
                <w:szCs w:val="22"/>
              </w:rPr>
              <w:t>умение слушать собеседника и вести диалог, высказывать свою точку зрения;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Pr="00A13F31">
              <w:rPr>
                <w:color w:val="548DD4"/>
                <w:sz w:val="22"/>
                <w:szCs w:val="22"/>
              </w:rPr>
              <w:t>умение работать в малой группе;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Pr="00ED4045">
              <w:rPr>
                <w:color w:val="548DD4"/>
                <w:sz w:val="22"/>
                <w:szCs w:val="22"/>
              </w:rPr>
              <w:t>умение прове</w:t>
            </w:r>
            <w:r>
              <w:rPr>
                <w:color w:val="548DD4"/>
                <w:sz w:val="22"/>
                <w:szCs w:val="22"/>
              </w:rPr>
              <w:t>сти рефлексию своих действий</w:t>
            </w:r>
            <w:r w:rsidRPr="00ED4045">
              <w:rPr>
                <w:color w:val="548DD4"/>
              </w:rPr>
              <w:t>;</w:t>
            </w:r>
            <w:r w:rsidRPr="00ED4045">
              <w:rPr>
                <w:i/>
                <w:iCs/>
                <w:color w:val="548DD4"/>
              </w:rPr>
              <w:t xml:space="preserve"> задавать   вопросы,    необходимые   для   организации собственной деятельности и сотрудничества с партнером;</w:t>
            </w:r>
          </w:p>
          <w:p w:rsidR="001652FD" w:rsidRDefault="001652FD" w:rsidP="00DA6226">
            <w:pPr>
              <w:spacing w:line="216" w:lineRule="auto"/>
              <w:ind w:firstLineChars="100" w:firstLine="221"/>
              <w:rPr>
                <w:b/>
                <w:color w:val="17365D"/>
                <w:sz w:val="22"/>
                <w:szCs w:val="22"/>
              </w:rPr>
            </w:pPr>
          </w:p>
          <w:p w:rsidR="00C913CE" w:rsidRPr="009471E5" w:rsidRDefault="00C913CE" w:rsidP="00C96D33">
            <w:pPr>
              <w:spacing w:line="216" w:lineRule="auto"/>
              <w:ind w:firstLineChars="100" w:firstLine="221"/>
              <w:rPr>
                <w:color w:val="17365D"/>
                <w:sz w:val="22"/>
                <w:szCs w:val="22"/>
              </w:rPr>
            </w:pPr>
            <w:r w:rsidRPr="009471E5">
              <w:rPr>
                <w:b/>
                <w:color w:val="17365D"/>
                <w:sz w:val="22"/>
                <w:szCs w:val="22"/>
              </w:rPr>
              <w:t>Предметные</w:t>
            </w:r>
            <w:r w:rsidRPr="009471E5">
              <w:rPr>
                <w:color w:val="17365D"/>
                <w:sz w:val="22"/>
                <w:szCs w:val="22"/>
              </w:rPr>
              <w:t>:</w:t>
            </w:r>
          </w:p>
          <w:p w:rsidR="00292368" w:rsidRPr="00292368" w:rsidRDefault="00C913CE" w:rsidP="00292368">
            <w:pPr>
              <w:spacing w:line="216" w:lineRule="auto"/>
              <w:ind w:firstLineChars="100" w:firstLine="220"/>
              <w:rPr>
                <w:color w:val="0F243E"/>
                <w:sz w:val="22"/>
                <w:szCs w:val="22"/>
              </w:rPr>
            </w:pPr>
            <w:r w:rsidRPr="00292368">
              <w:rPr>
                <w:color w:val="0F243E"/>
                <w:sz w:val="22"/>
                <w:szCs w:val="22"/>
              </w:rPr>
              <w:t xml:space="preserve">- </w:t>
            </w:r>
            <w:r w:rsidR="00292368" w:rsidRPr="00292368">
              <w:rPr>
                <w:color w:val="0F243E"/>
                <w:sz w:val="22"/>
                <w:szCs w:val="22"/>
                <w:u w:val="single"/>
              </w:rPr>
              <w:t>В области информатика</w:t>
            </w:r>
            <w:r w:rsidR="001652FD">
              <w:rPr>
                <w:color w:val="0F243E"/>
                <w:sz w:val="22"/>
                <w:szCs w:val="22"/>
                <w:u w:val="single"/>
              </w:rPr>
              <w:t>:</w:t>
            </w:r>
          </w:p>
          <w:p w:rsidR="00292368" w:rsidRDefault="00292368" w:rsidP="00292368">
            <w:pPr>
              <w:spacing w:line="216" w:lineRule="auto"/>
              <w:ind w:firstLineChars="100" w:firstLine="220"/>
              <w:rPr>
                <w:color w:val="0F243E"/>
                <w:sz w:val="22"/>
                <w:szCs w:val="22"/>
              </w:rPr>
            </w:pPr>
            <w:r w:rsidRPr="00292368">
              <w:rPr>
                <w:color w:val="0F243E"/>
                <w:sz w:val="22"/>
                <w:szCs w:val="22"/>
              </w:rPr>
              <w:t>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</w:t>
            </w:r>
          </w:p>
          <w:p w:rsidR="001652FD" w:rsidRDefault="001652FD" w:rsidP="00292368">
            <w:pPr>
              <w:spacing w:line="216" w:lineRule="auto"/>
              <w:ind w:firstLineChars="100" w:firstLine="220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-</w:t>
            </w:r>
            <w:r w:rsidRPr="001652FD">
              <w:rPr>
                <w:color w:val="0F243E"/>
                <w:sz w:val="22"/>
                <w:szCs w:val="22"/>
                <w:u w:val="single"/>
              </w:rPr>
              <w:t>В области обществознание:</w:t>
            </w:r>
          </w:p>
          <w:p w:rsidR="00E414DF" w:rsidRDefault="00E414DF" w:rsidP="00E414DF">
            <w:pPr>
              <w:spacing w:line="216" w:lineRule="auto"/>
              <w:ind w:firstLineChars="100" w:firstLine="210"/>
              <w:rPr>
                <w:color w:val="0F243E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  <w:shd w:val="clear" w:color="auto" w:fill="F7F7F6"/>
              </w:rPr>
              <w:t>п</w:t>
            </w:r>
            <w:r w:rsidRPr="00E414DF">
              <w:rPr>
                <w:color w:val="0F243E"/>
                <w:sz w:val="22"/>
                <w:szCs w:val="22"/>
              </w:rPr>
              <w:t>ознакомить учащихся с разнообразием социальных норм, определяющих отношения между людьми в обществ</w:t>
            </w:r>
            <w:r>
              <w:rPr>
                <w:color w:val="0F243E"/>
                <w:sz w:val="22"/>
                <w:szCs w:val="22"/>
              </w:rPr>
              <w:t>е</w:t>
            </w:r>
          </w:p>
          <w:p w:rsidR="001652FD" w:rsidRDefault="001652FD" w:rsidP="00E414DF">
            <w:pPr>
              <w:spacing w:line="216" w:lineRule="auto"/>
              <w:ind w:firstLineChars="100" w:firstLine="220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-</w:t>
            </w:r>
            <w:r w:rsidRPr="00E414DF">
              <w:rPr>
                <w:color w:val="0F243E"/>
                <w:sz w:val="22"/>
                <w:szCs w:val="22"/>
              </w:rPr>
              <w:t xml:space="preserve">В </w:t>
            </w:r>
            <w:r w:rsidRPr="00C96D33">
              <w:rPr>
                <w:color w:val="0F243E"/>
                <w:sz w:val="22"/>
                <w:szCs w:val="22"/>
                <w:u w:val="single"/>
              </w:rPr>
              <w:t>области Изобразительное искусство</w:t>
            </w:r>
          </w:p>
          <w:p w:rsidR="00C96D33" w:rsidRDefault="00C96D33" w:rsidP="00C96D33">
            <w:pPr>
              <w:spacing w:line="216" w:lineRule="auto"/>
              <w:ind w:firstLineChars="100" w:firstLine="220"/>
              <w:rPr>
                <w:color w:val="0F243E"/>
                <w:sz w:val="22"/>
                <w:szCs w:val="22"/>
              </w:rPr>
            </w:pPr>
            <w:r w:rsidRPr="00C96D33">
              <w:rPr>
                <w:color w:val="0F243E"/>
                <w:sz w:val="22"/>
                <w:szCs w:val="22"/>
              </w:rPr>
              <w:t>Показать художественную специфику и особенности выра</w:t>
            </w:r>
            <w:r>
              <w:rPr>
                <w:color w:val="0F243E"/>
                <w:sz w:val="22"/>
                <w:szCs w:val="22"/>
              </w:rPr>
              <w:t>зительных средств архитектуры. По</w:t>
            </w:r>
            <w:r w:rsidRPr="00C96D33">
              <w:rPr>
                <w:color w:val="0F243E"/>
                <w:sz w:val="22"/>
                <w:szCs w:val="22"/>
              </w:rPr>
              <w:t>знакомить учащихся со свойствами архитектурных объемов.</w:t>
            </w:r>
          </w:p>
          <w:p w:rsidR="001652FD" w:rsidRDefault="001652FD" w:rsidP="00292368">
            <w:pPr>
              <w:spacing w:line="216" w:lineRule="auto"/>
              <w:ind w:firstLineChars="100" w:firstLine="220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-</w:t>
            </w:r>
            <w:r w:rsidRPr="00A00655">
              <w:rPr>
                <w:color w:val="0F243E"/>
                <w:sz w:val="22"/>
                <w:szCs w:val="22"/>
                <w:u w:val="single"/>
              </w:rPr>
              <w:t>В области Риторика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</w:p>
          <w:p w:rsidR="00C913CE" w:rsidRPr="00DD1BF2" w:rsidRDefault="00C96D33" w:rsidP="00DD1BF2">
            <w:pPr>
              <w:spacing w:line="216" w:lineRule="auto"/>
              <w:ind w:firstLineChars="100" w:firstLine="220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Знание особенностей композиции текстов-</w:t>
            </w:r>
            <w:r w:rsidR="00A00655">
              <w:rPr>
                <w:color w:val="0F243E"/>
                <w:sz w:val="22"/>
                <w:szCs w:val="22"/>
              </w:rPr>
              <w:t>рассуждений, расположение материала в убеждающей речи.</w:t>
            </w:r>
          </w:p>
        </w:tc>
      </w:tr>
    </w:tbl>
    <w:p w:rsidR="0072322B" w:rsidRPr="0072322B" w:rsidRDefault="0072322B" w:rsidP="0072322B">
      <w:pPr>
        <w:jc w:val="center"/>
        <w:rPr>
          <w:b/>
          <w:color w:val="0F243E"/>
        </w:rPr>
        <w:sectPr w:rsidR="0072322B" w:rsidRPr="0072322B" w:rsidSect="002A5FC5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color w:val="0F243E"/>
        </w:rPr>
        <w:lastRenderedPageBreak/>
        <w:br w:type="page"/>
      </w:r>
    </w:p>
    <w:p w:rsidR="006B4702" w:rsidRDefault="0072322B" w:rsidP="0072322B">
      <w:pPr>
        <w:jc w:val="center"/>
        <w:rPr>
          <w:b/>
          <w:color w:val="0F243E"/>
        </w:rPr>
      </w:pPr>
      <w:r w:rsidRPr="0072322B">
        <w:rPr>
          <w:b/>
          <w:color w:val="0F243E"/>
        </w:rPr>
        <w:t>Практическая работа «Секреты тюменских скульптур»</w:t>
      </w:r>
    </w:p>
    <w:p w:rsidR="0072322B" w:rsidRDefault="0072322B" w:rsidP="0072322B">
      <w:pPr>
        <w:jc w:val="center"/>
        <w:rPr>
          <w:b/>
          <w:color w:val="0F243E"/>
        </w:rPr>
      </w:pPr>
    </w:p>
    <w:p w:rsidR="0072322B" w:rsidRDefault="0072322B" w:rsidP="0072322B">
      <w:pPr>
        <w:jc w:val="center"/>
        <w:rPr>
          <w:b/>
          <w:color w:val="0F243E"/>
        </w:rPr>
      </w:pPr>
      <w:r>
        <w:rPr>
          <w:b/>
          <w:color w:val="0F243E"/>
        </w:rPr>
        <w:t>Группа №1_____________________________________________________</w:t>
      </w:r>
    </w:p>
    <w:p w:rsidR="0072322B" w:rsidRDefault="0072322B" w:rsidP="0072322B">
      <w:pPr>
        <w:jc w:val="center"/>
        <w:rPr>
          <w:b/>
          <w:color w:val="0F243E"/>
        </w:rPr>
      </w:pPr>
      <w:r>
        <w:rPr>
          <w:b/>
          <w:color w:val="0F243E"/>
        </w:rPr>
        <w:t>______________________________________________________________</w:t>
      </w:r>
    </w:p>
    <w:p w:rsidR="0072322B" w:rsidRPr="0072322B" w:rsidRDefault="0072322B" w:rsidP="0072322B">
      <w:pPr>
        <w:jc w:val="center"/>
        <w:rPr>
          <w:b/>
          <w:color w:val="0F243E"/>
        </w:rPr>
      </w:pPr>
      <w:r>
        <w:rPr>
          <w:b/>
          <w:color w:val="0F243E"/>
        </w:rPr>
        <w:t>_______________________________________________________________</w:t>
      </w:r>
    </w:p>
    <w:p w:rsidR="0072322B" w:rsidRPr="001145B0" w:rsidRDefault="001145B0" w:rsidP="0072322B">
      <w:pPr>
        <w:jc w:val="center"/>
        <w:rPr>
          <w:b/>
          <w:color w:val="0F243E"/>
        </w:rPr>
      </w:pPr>
      <w:r>
        <w:rPr>
          <w:b/>
          <w:color w:val="0F243E"/>
        </w:rPr>
        <w:t>Задание 1. (</w:t>
      </w:r>
      <w:r w:rsidR="0072322B" w:rsidRPr="001145B0">
        <w:rPr>
          <w:b/>
          <w:color w:val="0F243E"/>
        </w:rPr>
        <w:t>информатика</w:t>
      </w:r>
      <w:r>
        <w:rPr>
          <w:b/>
          <w:color w:val="0F243E"/>
        </w:rPr>
        <w:t>) Тема: Хранение и передача информации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660"/>
        <w:gridCol w:w="1590"/>
        <w:gridCol w:w="1995"/>
      </w:tblGrid>
      <w:tr w:rsidR="0072322B" w:rsidTr="0072322B">
        <w:tc>
          <w:tcPr>
            <w:tcW w:w="1798" w:type="dxa"/>
            <w:vAlign w:val="center"/>
          </w:tcPr>
          <w:p w:rsidR="0072322B" w:rsidRDefault="0072322B" w:rsidP="0072322B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Название памятника</w:t>
            </w:r>
          </w:p>
        </w:tc>
        <w:tc>
          <w:tcPr>
            <w:tcW w:w="1660" w:type="dxa"/>
            <w:vAlign w:val="center"/>
          </w:tcPr>
          <w:p w:rsidR="0072322B" w:rsidRDefault="0072322B" w:rsidP="0072322B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Автор памятника</w:t>
            </w:r>
          </w:p>
        </w:tc>
        <w:tc>
          <w:tcPr>
            <w:tcW w:w="1590" w:type="dxa"/>
            <w:vAlign w:val="center"/>
          </w:tcPr>
          <w:p w:rsidR="0072322B" w:rsidRDefault="0072322B" w:rsidP="0072322B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Год изготовления</w:t>
            </w:r>
          </w:p>
        </w:tc>
        <w:tc>
          <w:tcPr>
            <w:tcW w:w="1995" w:type="dxa"/>
            <w:vAlign w:val="center"/>
          </w:tcPr>
          <w:p w:rsidR="0072322B" w:rsidRDefault="0072322B" w:rsidP="0072322B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Какую информацию сохранили в скульптуре?</w:t>
            </w:r>
          </w:p>
        </w:tc>
      </w:tr>
      <w:tr w:rsidR="0072322B" w:rsidTr="0072322B">
        <w:tc>
          <w:tcPr>
            <w:tcW w:w="1798" w:type="dxa"/>
          </w:tcPr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66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59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995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</w:tr>
      <w:tr w:rsidR="0072322B" w:rsidTr="0072322B">
        <w:tc>
          <w:tcPr>
            <w:tcW w:w="1798" w:type="dxa"/>
          </w:tcPr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66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59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995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</w:tr>
      <w:tr w:rsidR="0072322B" w:rsidTr="0072322B">
        <w:tc>
          <w:tcPr>
            <w:tcW w:w="1798" w:type="dxa"/>
          </w:tcPr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66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59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995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</w:tr>
      <w:tr w:rsidR="0072322B" w:rsidTr="0072322B">
        <w:tc>
          <w:tcPr>
            <w:tcW w:w="1798" w:type="dxa"/>
          </w:tcPr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66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59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995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</w:tr>
      <w:tr w:rsidR="0072322B" w:rsidTr="0072322B">
        <w:tc>
          <w:tcPr>
            <w:tcW w:w="1798" w:type="dxa"/>
          </w:tcPr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66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590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  <w:tc>
          <w:tcPr>
            <w:tcW w:w="1995" w:type="dxa"/>
          </w:tcPr>
          <w:p w:rsidR="0072322B" w:rsidRDefault="0072322B" w:rsidP="0072322B">
            <w:pPr>
              <w:rPr>
                <w:color w:val="0F243E"/>
              </w:rPr>
            </w:pPr>
          </w:p>
        </w:tc>
      </w:tr>
    </w:tbl>
    <w:p w:rsidR="0072322B" w:rsidRPr="001145B0" w:rsidRDefault="0072322B" w:rsidP="0072322B">
      <w:pPr>
        <w:ind w:left="720"/>
        <w:jc w:val="center"/>
        <w:rPr>
          <w:b/>
          <w:color w:val="0F243E"/>
        </w:rPr>
      </w:pPr>
      <w:r w:rsidRPr="001145B0">
        <w:rPr>
          <w:b/>
          <w:color w:val="0F243E"/>
        </w:rPr>
        <w:t>Задание 2. (обществознание)</w:t>
      </w:r>
      <w:r w:rsidR="001145B0">
        <w:rPr>
          <w:b/>
          <w:color w:val="0F243E"/>
        </w:rPr>
        <w:t xml:space="preserve"> Тема:</w:t>
      </w:r>
      <w:r w:rsidR="001145B0" w:rsidRPr="001145B0">
        <w:rPr>
          <w:color w:val="0F243E"/>
          <w:sz w:val="22"/>
          <w:szCs w:val="22"/>
        </w:rPr>
        <w:t xml:space="preserve"> </w:t>
      </w:r>
      <w:r w:rsidR="001145B0">
        <w:rPr>
          <w:color w:val="0F243E"/>
          <w:sz w:val="22"/>
          <w:szCs w:val="22"/>
        </w:rPr>
        <w:t>Что значит жить по правилам?</w:t>
      </w:r>
    </w:p>
    <w:p w:rsidR="001145B0" w:rsidRDefault="0072322B" w:rsidP="001145B0">
      <w:pPr>
        <w:rPr>
          <w:color w:val="0F243E"/>
        </w:rPr>
      </w:pPr>
      <w:r>
        <w:rPr>
          <w:color w:val="0F243E"/>
        </w:rPr>
        <w:t xml:space="preserve">Составить рассказ об охране памятников культуры. </w:t>
      </w:r>
      <w:r w:rsidR="001145B0">
        <w:rPr>
          <w:color w:val="0F243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5B0" w:rsidRPr="001145B0" w:rsidRDefault="001145B0" w:rsidP="001145B0">
      <w:pPr>
        <w:rPr>
          <w:b/>
          <w:color w:val="0F243E"/>
        </w:rPr>
      </w:pPr>
      <w:r w:rsidRPr="001145B0">
        <w:rPr>
          <w:b/>
          <w:color w:val="0F243E"/>
        </w:rPr>
        <w:t>Задание 3. (Риторика) Тема: Создание речевой ситуации.</w:t>
      </w:r>
    </w:p>
    <w:p w:rsidR="001145B0" w:rsidRDefault="001145B0" w:rsidP="001145B0">
      <w:pPr>
        <w:rPr>
          <w:color w:val="0F243E"/>
        </w:rPr>
      </w:pPr>
      <w:r>
        <w:rPr>
          <w:color w:val="0F243E"/>
        </w:rPr>
        <w:t>Составить рассказ-рассуждение с целью убедить слушателя в необходимости, полезности посетить экскурсию «Секреты тюменских скульптур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5B0" w:rsidRPr="001145B0" w:rsidRDefault="001145B0" w:rsidP="001145B0">
      <w:pPr>
        <w:rPr>
          <w:b/>
          <w:color w:val="0F243E"/>
          <w:sz w:val="22"/>
          <w:szCs w:val="22"/>
        </w:rPr>
      </w:pPr>
      <w:r w:rsidRPr="001145B0">
        <w:rPr>
          <w:b/>
          <w:color w:val="0F243E"/>
        </w:rPr>
        <w:t>Задание 4: (</w:t>
      </w:r>
      <w:proofErr w:type="gramStart"/>
      <w:r w:rsidRPr="001145B0">
        <w:rPr>
          <w:b/>
          <w:color w:val="0F243E"/>
        </w:rPr>
        <w:t>ИЗО</w:t>
      </w:r>
      <w:proofErr w:type="gramEnd"/>
      <w:r w:rsidRPr="001145B0">
        <w:rPr>
          <w:b/>
          <w:color w:val="0F243E"/>
        </w:rPr>
        <w:t xml:space="preserve">) </w:t>
      </w:r>
      <w:r w:rsidRPr="001145B0">
        <w:rPr>
          <w:b/>
          <w:color w:val="0F243E"/>
          <w:sz w:val="22"/>
          <w:szCs w:val="22"/>
        </w:rPr>
        <w:t>Взаимосвязь объектов в пейзаже и архитектуре.</w:t>
      </w:r>
    </w:p>
    <w:p w:rsidR="001145B0" w:rsidRPr="00BB4527" w:rsidRDefault="00D60D9D" w:rsidP="001145B0">
      <w:pPr>
        <w:rPr>
          <w:color w:val="0F243E"/>
        </w:rPr>
      </w:pPr>
      <w:r>
        <w:rPr>
          <w:color w:val="0F243E"/>
        </w:rPr>
        <w:t>Свободная творческая работа по теме экскурсии «Секреты тюменских скульптур»</w:t>
      </w:r>
      <w:r w:rsidR="00B01287">
        <w:rPr>
          <w:color w:val="0F243E"/>
        </w:rPr>
        <w:t xml:space="preserve"> Формат работы лист А3</w:t>
      </w:r>
      <w:bookmarkStart w:id="0" w:name="_GoBack"/>
      <w:bookmarkEnd w:id="0"/>
      <w:r>
        <w:rPr>
          <w:color w:val="0F243E"/>
        </w:rPr>
        <w:t>.</w:t>
      </w:r>
    </w:p>
    <w:sectPr w:rsidR="001145B0" w:rsidRPr="00BB4527" w:rsidSect="0072322B">
      <w:type w:val="continuous"/>
      <w:pgSz w:w="16838" w:h="11906" w:orient="landscape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E8F50"/>
    <w:lvl w:ilvl="0">
      <w:numFmt w:val="bullet"/>
      <w:lvlText w:val="*"/>
      <w:lvlJc w:val="left"/>
    </w:lvl>
  </w:abstractNum>
  <w:abstractNum w:abstractNumId="1">
    <w:nsid w:val="03EE79BB"/>
    <w:multiLevelType w:val="hybridMultilevel"/>
    <w:tmpl w:val="B1C8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A8A"/>
    <w:multiLevelType w:val="hybridMultilevel"/>
    <w:tmpl w:val="B1CA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33BA"/>
    <w:multiLevelType w:val="hybridMultilevel"/>
    <w:tmpl w:val="D41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1E34"/>
    <w:multiLevelType w:val="hybridMultilevel"/>
    <w:tmpl w:val="351C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E0EBA"/>
    <w:multiLevelType w:val="hybridMultilevel"/>
    <w:tmpl w:val="D134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5607"/>
    <w:multiLevelType w:val="hybridMultilevel"/>
    <w:tmpl w:val="20469976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50B259C"/>
    <w:multiLevelType w:val="hybridMultilevel"/>
    <w:tmpl w:val="2AE4F4F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3BD06973"/>
    <w:multiLevelType w:val="hybridMultilevel"/>
    <w:tmpl w:val="4E625E88"/>
    <w:lvl w:ilvl="0" w:tplc="D22EAEE2">
      <w:start w:val="1"/>
      <w:numFmt w:val="bullet"/>
      <w:lvlText w:val="─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49051111"/>
    <w:multiLevelType w:val="multilevel"/>
    <w:tmpl w:val="5974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9298C"/>
    <w:multiLevelType w:val="hybridMultilevel"/>
    <w:tmpl w:val="3C7CCDF2"/>
    <w:lvl w:ilvl="0" w:tplc="D22EAEE2">
      <w:start w:val="1"/>
      <w:numFmt w:val="bullet"/>
      <w:lvlText w:val="─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4CC691B"/>
    <w:multiLevelType w:val="hybridMultilevel"/>
    <w:tmpl w:val="09E03024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625F14EA"/>
    <w:multiLevelType w:val="hybridMultilevel"/>
    <w:tmpl w:val="2E748552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66C90219"/>
    <w:multiLevelType w:val="multilevel"/>
    <w:tmpl w:val="A19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7006A"/>
    <w:multiLevelType w:val="hybridMultilevel"/>
    <w:tmpl w:val="22128124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7B1B11F3"/>
    <w:multiLevelType w:val="hybridMultilevel"/>
    <w:tmpl w:val="6EC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FC5"/>
    <w:rsid w:val="00027AA4"/>
    <w:rsid w:val="00027D34"/>
    <w:rsid w:val="00031193"/>
    <w:rsid w:val="00033993"/>
    <w:rsid w:val="000413E6"/>
    <w:rsid w:val="00042225"/>
    <w:rsid w:val="000556DF"/>
    <w:rsid w:val="000557C4"/>
    <w:rsid w:val="0006471D"/>
    <w:rsid w:val="00071BE0"/>
    <w:rsid w:val="00073DB0"/>
    <w:rsid w:val="00075433"/>
    <w:rsid w:val="00075F91"/>
    <w:rsid w:val="000A44DB"/>
    <w:rsid w:val="000B6D96"/>
    <w:rsid w:val="000C2D2F"/>
    <w:rsid w:val="000C3749"/>
    <w:rsid w:val="000F2DB2"/>
    <w:rsid w:val="000F7089"/>
    <w:rsid w:val="0010402F"/>
    <w:rsid w:val="00111C83"/>
    <w:rsid w:val="001145B0"/>
    <w:rsid w:val="00117A7E"/>
    <w:rsid w:val="001213F4"/>
    <w:rsid w:val="00123784"/>
    <w:rsid w:val="0013007B"/>
    <w:rsid w:val="00143368"/>
    <w:rsid w:val="001521F8"/>
    <w:rsid w:val="001652FD"/>
    <w:rsid w:val="00174A07"/>
    <w:rsid w:val="001863DF"/>
    <w:rsid w:val="00191F96"/>
    <w:rsid w:val="001A12E8"/>
    <w:rsid w:val="001A2A3C"/>
    <w:rsid w:val="001A3AA6"/>
    <w:rsid w:val="001B32D8"/>
    <w:rsid w:val="001E4C5E"/>
    <w:rsid w:val="001E4F48"/>
    <w:rsid w:val="001F2922"/>
    <w:rsid w:val="001F7C84"/>
    <w:rsid w:val="00217171"/>
    <w:rsid w:val="00222949"/>
    <w:rsid w:val="00226ADC"/>
    <w:rsid w:val="00230283"/>
    <w:rsid w:val="00264861"/>
    <w:rsid w:val="00266E2E"/>
    <w:rsid w:val="00275CBA"/>
    <w:rsid w:val="00281CE5"/>
    <w:rsid w:val="00292368"/>
    <w:rsid w:val="00293D9F"/>
    <w:rsid w:val="002A0308"/>
    <w:rsid w:val="002A5FC5"/>
    <w:rsid w:val="002A7D8E"/>
    <w:rsid w:val="002C7F2A"/>
    <w:rsid w:val="002D22DB"/>
    <w:rsid w:val="002E7E01"/>
    <w:rsid w:val="003149A4"/>
    <w:rsid w:val="00316193"/>
    <w:rsid w:val="003242BA"/>
    <w:rsid w:val="0034191C"/>
    <w:rsid w:val="003424C6"/>
    <w:rsid w:val="00362056"/>
    <w:rsid w:val="003649A1"/>
    <w:rsid w:val="00365AAD"/>
    <w:rsid w:val="003A2686"/>
    <w:rsid w:val="003A3115"/>
    <w:rsid w:val="003A342B"/>
    <w:rsid w:val="003B4551"/>
    <w:rsid w:val="003B72BB"/>
    <w:rsid w:val="003C14F1"/>
    <w:rsid w:val="003C624D"/>
    <w:rsid w:val="003D1FC2"/>
    <w:rsid w:val="003D2035"/>
    <w:rsid w:val="003D7267"/>
    <w:rsid w:val="004157B8"/>
    <w:rsid w:val="00424408"/>
    <w:rsid w:val="004331A2"/>
    <w:rsid w:val="00440E22"/>
    <w:rsid w:val="0049633B"/>
    <w:rsid w:val="004E029E"/>
    <w:rsid w:val="004E53FC"/>
    <w:rsid w:val="004F0CCC"/>
    <w:rsid w:val="004F2F22"/>
    <w:rsid w:val="004F3FDA"/>
    <w:rsid w:val="004F4BDD"/>
    <w:rsid w:val="00546060"/>
    <w:rsid w:val="00547983"/>
    <w:rsid w:val="005547D2"/>
    <w:rsid w:val="005653B4"/>
    <w:rsid w:val="00570000"/>
    <w:rsid w:val="00574ABB"/>
    <w:rsid w:val="0057570C"/>
    <w:rsid w:val="00587F53"/>
    <w:rsid w:val="005A1D5B"/>
    <w:rsid w:val="005A239A"/>
    <w:rsid w:val="005C0E3E"/>
    <w:rsid w:val="005C330B"/>
    <w:rsid w:val="005C6717"/>
    <w:rsid w:val="005E3298"/>
    <w:rsid w:val="00605BEB"/>
    <w:rsid w:val="006214B8"/>
    <w:rsid w:val="00625B82"/>
    <w:rsid w:val="00631E22"/>
    <w:rsid w:val="00632E7F"/>
    <w:rsid w:val="006358A4"/>
    <w:rsid w:val="00654490"/>
    <w:rsid w:val="006606DF"/>
    <w:rsid w:val="00674FE8"/>
    <w:rsid w:val="006936F4"/>
    <w:rsid w:val="00694529"/>
    <w:rsid w:val="00695407"/>
    <w:rsid w:val="006B0EB8"/>
    <w:rsid w:val="006B4702"/>
    <w:rsid w:val="006B70FB"/>
    <w:rsid w:val="006C154B"/>
    <w:rsid w:val="006E6816"/>
    <w:rsid w:val="00700814"/>
    <w:rsid w:val="00713478"/>
    <w:rsid w:val="00714F65"/>
    <w:rsid w:val="0072322B"/>
    <w:rsid w:val="00732DC4"/>
    <w:rsid w:val="007403A0"/>
    <w:rsid w:val="007414B2"/>
    <w:rsid w:val="0074548F"/>
    <w:rsid w:val="007513D1"/>
    <w:rsid w:val="00762799"/>
    <w:rsid w:val="007649BB"/>
    <w:rsid w:val="00764ED5"/>
    <w:rsid w:val="007713E0"/>
    <w:rsid w:val="0077582B"/>
    <w:rsid w:val="007831EB"/>
    <w:rsid w:val="007A492B"/>
    <w:rsid w:val="007B035A"/>
    <w:rsid w:val="007B13BD"/>
    <w:rsid w:val="007B3E5C"/>
    <w:rsid w:val="007C786B"/>
    <w:rsid w:val="007D2EC4"/>
    <w:rsid w:val="007D46AF"/>
    <w:rsid w:val="007D6352"/>
    <w:rsid w:val="007E5EA8"/>
    <w:rsid w:val="007E6192"/>
    <w:rsid w:val="008051AE"/>
    <w:rsid w:val="00806A25"/>
    <w:rsid w:val="00810B0B"/>
    <w:rsid w:val="008168B2"/>
    <w:rsid w:val="00827BDA"/>
    <w:rsid w:val="0083507D"/>
    <w:rsid w:val="00840AA9"/>
    <w:rsid w:val="00845214"/>
    <w:rsid w:val="00855333"/>
    <w:rsid w:val="008652F3"/>
    <w:rsid w:val="0088365D"/>
    <w:rsid w:val="008854C6"/>
    <w:rsid w:val="00886083"/>
    <w:rsid w:val="008A162B"/>
    <w:rsid w:val="008B596F"/>
    <w:rsid w:val="008C5D48"/>
    <w:rsid w:val="008D0229"/>
    <w:rsid w:val="00905D35"/>
    <w:rsid w:val="00931A21"/>
    <w:rsid w:val="00934028"/>
    <w:rsid w:val="0094036B"/>
    <w:rsid w:val="009471E5"/>
    <w:rsid w:val="0094780B"/>
    <w:rsid w:val="0095110F"/>
    <w:rsid w:val="0096661D"/>
    <w:rsid w:val="0097102C"/>
    <w:rsid w:val="00974821"/>
    <w:rsid w:val="00985928"/>
    <w:rsid w:val="00990398"/>
    <w:rsid w:val="00993120"/>
    <w:rsid w:val="00995F76"/>
    <w:rsid w:val="009A19DC"/>
    <w:rsid w:val="009A544D"/>
    <w:rsid w:val="009A5BAB"/>
    <w:rsid w:val="009B07D2"/>
    <w:rsid w:val="009C4A81"/>
    <w:rsid w:val="009D1D3B"/>
    <w:rsid w:val="009F2034"/>
    <w:rsid w:val="00A00655"/>
    <w:rsid w:val="00A02D0A"/>
    <w:rsid w:val="00A117B1"/>
    <w:rsid w:val="00A13F31"/>
    <w:rsid w:val="00A1467F"/>
    <w:rsid w:val="00A1497E"/>
    <w:rsid w:val="00A23CCD"/>
    <w:rsid w:val="00A36C06"/>
    <w:rsid w:val="00A37954"/>
    <w:rsid w:val="00A427A5"/>
    <w:rsid w:val="00A455EF"/>
    <w:rsid w:val="00A4577C"/>
    <w:rsid w:val="00A461C1"/>
    <w:rsid w:val="00A47C40"/>
    <w:rsid w:val="00A47EA8"/>
    <w:rsid w:val="00A51F8B"/>
    <w:rsid w:val="00A54936"/>
    <w:rsid w:val="00A56C81"/>
    <w:rsid w:val="00A713B5"/>
    <w:rsid w:val="00A77A50"/>
    <w:rsid w:val="00A8596D"/>
    <w:rsid w:val="00AA2384"/>
    <w:rsid w:val="00AB3BF9"/>
    <w:rsid w:val="00AB7DA1"/>
    <w:rsid w:val="00AC6ACC"/>
    <w:rsid w:val="00B00087"/>
    <w:rsid w:val="00B01287"/>
    <w:rsid w:val="00B07E64"/>
    <w:rsid w:val="00B132CF"/>
    <w:rsid w:val="00B14844"/>
    <w:rsid w:val="00B22830"/>
    <w:rsid w:val="00B36CD9"/>
    <w:rsid w:val="00B40AE8"/>
    <w:rsid w:val="00B54D0A"/>
    <w:rsid w:val="00B56B6D"/>
    <w:rsid w:val="00B6273F"/>
    <w:rsid w:val="00B86E2F"/>
    <w:rsid w:val="00BA1CA3"/>
    <w:rsid w:val="00BA2719"/>
    <w:rsid w:val="00BB4527"/>
    <w:rsid w:val="00BB6064"/>
    <w:rsid w:val="00BD1A50"/>
    <w:rsid w:val="00BD577C"/>
    <w:rsid w:val="00BD62DA"/>
    <w:rsid w:val="00BE1670"/>
    <w:rsid w:val="00BF29B7"/>
    <w:rsid w:val="00BF32F8"/>
    <w:rsid w:val="00BF61C9"/>
    <w:rsid w:val="00BF6471"/>
    <w:rsid w:val="00C00267"/>
    <w:rsid w:val="00C00943"/>
    <w:rsid w:val="00C10D4E"/>
    <w:rsid w:val="00C12620"/>
    <w:rsid w:val="00C20A85"/>
    <w:rsid w:val="00C218DE"/>
    <w:rsid w:val="00C344F6"/>
    <w:rsid w:val="00C3784B"/>
    <w:rsid w:val="00C415D6"/>
    <w:rsid w:val="00C63D48"/>
    <w:rsid w:val="00C718D3"/>
    <w:rsid w:val="00C87D34"/>
    <w:rsid w:val="00C913CE"/>
    <w:rsid w:val="00C93ABF"/>
    <w:rsid w:val="00C94C9A"/>
    <w:rsid w:val="00C96D33"/>
    <w:rsid w:val="00C97D2A"/>
    <w:rsid w:val="00CA581B"/>
    <w:rsid w:val="00CD15A6"/>
    <w:rsid w:val="00CF0D19"/>
    <w:rsid w:val="00D003DC"/>
    <w:rsid w:val="00D032C9"/>
    <w:rsid w:val="00D048F6"/>
    <w:rsid w:val="00D13A97"/>
    <w:rsid w:val="00D23DBD"/>
    <w:rsid w:val="00D24453"/>
    <w:rsid w:val="00D37AF7"/>
    <w:rsid w:val="00D37E23"/>
    <w:rsid w:val="00D60D9D"/>
    <w:rsid w:val="00D62BA5"/>
    <w:rsid w:val="00D74687"/>
    <w:rsid w:val="00D7672D"/>
    <w:rsid w:val="00D810F3"/>
    <w:rsid w:val="00DA6226"/>
    <w:rsid w:val="00DC2249"/>
    <w:rsid w:val="00DD1051"/>
    <w:rsid w:val="00DD1BF2"/>
    <w:rsid w:val="00DD48D5"/>
    <w:rsid w:val="00DE22F9"/>
    <w:rsid w:val="00DE435E"/>
    <w:rsid w:val="00E079BB"/>
    <w:rsid w:val="00E13982"/>
    <w:rsid w:val="00E22719"/>
    <w:rsid w:val="00E2571B"/>
    <w:rsid w:val="00E31A0D"/>
    <w:rsid w:val="00E412A6"/>
    <w:rsid w:val="00E414DF"/>
    <w:rsid w:val="00E448E7"/>
    <w:rsid w:val="00E56048"/>
    <w:rsid w:val="00E621BD"/>
    <w:rsid w:val="00E73151"/>
    <w:rsid w:val="00E761CA"/>
    <w:rsid w:val="00E86AFE"/>
    <w:rsid w:val="00EA11B4"/>
    <w:rsid w:val="00EA2959"/>
    <w:rsid w:val="00EA6CF0"/>
    <w:rsid w:val="00ED4045"/>
    <w:rsid w:val="00ED4464"/>
    <w:rsid w:val="00ED7089"/>
    <w:rsid w:val="00EE70E1"/>
    <w:rsid w:val="00EE784D"/>
    <w:rsid w:val="00F003B3"/>
    <w:rsid w:val="00F02903"/>
    <w:rsid w:val="00F10BC2"/>
    <w:rsid w:val="00F24F5A"/>
    <w:rsid w:val="00F26792"/>
    <w:rsid w:val="00F36571"/>
    <w:rsid w:val="00F7616C"/>
    <w:rsid w:val="00F851A3"/>
    <w:rsid w:val="00FA02BB"/>
    <w:rsid w:val="00FD3C61"/>
    <w:rsid w:val="00FD474F"/>
    <w:rsid w:val="00FD560F"/>
    <w:rsid w:val="00FD65D5"/>
    <w:rsid w:val="00FF12C1"/>
    <w:rsid w:val="00FF2268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A1CA3"/>
    <w:pPr>
      <w:spacing w:before="100" w:beforeAutospacing="1" w:after="100" w:afterAutospacing="1"/>
    </w:pPr>
  </w:style>
  <w:style w:type="character" w:styleId="a4">
    <w:name w:val="Emphasis"/>
    <w:qFormat/>
    <w:rsid w:val="00BA1CA3"/>
    <w:rPr>
      <w:i/>
      <w:iCs/>
    </w:rPr>
  </w:style>
  <w:style w:type="character" w:styleId="a5">
    <w:name w:val="Strong"/>
    <w:qFormat/>
    <w:rsid w:val="00A51F8B"/>
    <w:rPr>
      <w:b/>
      <w:bCs/>
    </w:rPr>
  </w:style>
  <w:style w:type="character" w:styleId="a6">
    <w:name w:val="Hyperlink"/>
    <w:uiPriority w:val="99"/>
    <w:unhideWhenUsed/>
    <w:rsid w:val="00071BE0"/>
    <w:rPr>
      <w:color w:val="0000FF"/>
      <w:u w:val="single"/>
    </w:rPr>
  </w:style>
  <w:style w:type="table" w:styleId="a7">
    <w:name w:val="Table Grid"/>
    <w:basedOn w:val="a1"/>
    <w:uiPriority w:val="59"/>
    <w:rsid w:val="0072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5B53-45E1-4C5A-A4E5-0FB0C1E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6404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Any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nobody</dc:creator>
  <cp:keywords/>
  <cp:lastModifiedBy>Windows User</cp:lastModifiedBy>
  <cp:revision>2</cp:revision>
  <cp:lastPrinted>2014-01-27T15:34:00Z</cp:lastPrinted>
  <dcterms:created xsi:type="dcterms:W3CDTF">2018-09-21T18:23:00Z</dcterms:created>
  <dcterms:modified xsi:type="dcterms:W3CDTF">2018-09-21T18:23:00Z</dcterms:modified>
</cp:coreProperties>
</file>